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FA8" w:rsidRPr="000B1FA8" w:rsidRDefault="000B1FA8" w:rsidP="000B1FA8">
      <w:pPr>
        <w:widowControl/>
        <w:spacing w:line="525" w:lineRule="atLeast"/>
        <w:jc w:val="center"/>
        <w:rPr>
          <w:rFonts w:asciiTheme="majorEastAsia" w:eastAsiaTheme="majorEastAsia" w:hAnsiTheme="majorEastAsia" w:cs="宋体"/>
          <w:color w:val="1966A7"/>
          <w:kern w:val="0"/>
          <w:sz w:val="36"/>
          <w:szCs w:val="36"/>
        </w:rPr>
      </w:pPr>
      <w:r w:rsidRPr="000B1FA8">
        <w:rPr>
          <w:rFonts w:asciiTheme="majorEastAsia" w:eastAsiaTheme="majorEastAsia" w:hAnsiTheme="majorEastAsia" w:cs="宋体" w:hint="eastAsia"/>
          <w:color w:val="1966A7"/>
          <w:kern w:val="0"/>
          <w:sz w:val="36"/>
          <w:szCs w:val="36"/>
        </w:rPr>
        <w:t>关于乳木果油等10种新食品原料的公告</w:t>
      </w:r>
    </w:p>
    <w:p w:rsidR="000B1FA8" w:rsidRPr="000B1FA8" w:rsidRDefault="000B1FA8" w:rsidP="000B1FA8">
      <w:pPr>
        <w:widowControl/>
        <w:jc w:val="center"/>
        <w:rPr>
          <w:rFonts w:asciiTheme="majorEastAsia" w:eastAsiaTheme="majorEastAsia" w:hAnsiTheme="majorEastAsia" w:cs="宋体" w:hint="eastAsia"/>
          <w:color w:val="484848"/>
          <w:kern w:val="0"/>
          <w:sz w:val="15"/>
          <w:szCs w:val="15"/>
        </w:rPr>
      </w:pPr>
      <w:r>
        <w:rPr>
          <w:rFonts w:asciiTheme="majorEastAsia" w:eastAsiaTheme="majorEastAsia" w:hAnsiTheme="majorEastAsia" w:cs="宋体"/>
          <w:noProof/>
          <w:color w:val="484848"/>
          <w:kern w:val="0"/>
          <w:sz w:val="18"/>
          <w:szCs w:val="18"/>
        </w:rPr>
        <w:drawing>
          <wp:inline distT="0" distB="0" distL="0" distR="0">
            <wp:extent cx="228600" cy="228600"/>
            <wp:effectExtent l="19050" t="0" r="0" b="0"/>
            <wp:docPr id="4" name="图片 4" descr="http://www.nhc.gov.cn/sps/xhtml/images/sm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hc.gov.cn/sps/xhtml/images/sm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cs="宋体"/>
          <w:noProof/>
          <w:color w:val="484848"/>
          <w:kern w:val="0"/>
          <w:sz w:val="18"/>
          <w:szCs w:val="18"/>
        </w:rPr>
        <w:drawing>
          <wp:inline distT="0" distB="0" distL="0" distR="0">
            <wp:extent cx="228600" cy="228600"/>
            <wp:effectExtent l="19050" t="0" r="0" b="0"/>
            <wp:docPr id="5" name="图片 5" descr="http://www.nhc.gov.cn/sps/xhtml/images/big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nhc.gov.cn/sps/xhtml/images/big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cs="宋体"/>
          <w:noProof/>
          <w:color w:val="484848"/>
          <w:kern w:val="0"/>
          <w:sz w:val="18"/>
          <w:szCs w:val="18"/>
        </w:rPr>
        <w:drawing>
          <wp:inline distT="0" distB="0" distL="0" distR="0">
            <wp:extent cx="219075" cy="228600"/>
            <wp:effectExtent l="19050" t="0" r="9525" b="0"/>
            <wp:docPr id="6" name="图片 6" descr="http://www.nhc.gov.cn/sps/xhtml/images/dys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nhc.gov.cn/sps/xhtml/images/dys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FA8" w:rsidRPr="000B1FA8" w:rsidRDefault="000B1FA8" w:rsidP="000B1FA8">
      <w:pPr>
        <w:jc w:val="center"/>
        <w:rPr>
          <w:rFonts w:asciiTheme="majorEastAsia" w:eastAsiaTheme="majorEastAsia" w:hAnsiTheme="majorEastAsia" w:cs="宋体"/>
          <w:color w:val="484848"/>
          <w:sz w:val="15"/>
          <w:szCs w:val="15"/>
        </w:rPr>
      </w:pPr>
      <w:r w:rsidRPr="000B1FA8">
        <w:rPr>
          <w:rFonts w:asciiTheme="majorEastAsia" w:eastAsiaTheme="majorEastAsia" w:hAnsiTheme="majorEastAsia" w:cs="宋体" w:hint="eastAsia"/>
          <w:color w:val="979797"/>
          <w:kern w:val="0"/>
          <w:sz w:val="18"/>
          <w:szCs w:val="18"/>
        </w:rPr>
        <w:t>发布时间： 2017-06-08 </w:t>
      </w:r>
      <w:r w:rsidRPr="000B1FA8">
        <w:rPr>
          <w:rFonts w:asciiTheme="majorEastAsia" w:eastAsiaTheme="majorEastAsia" w:hAnsiTheme="majorEastAsia" w:cs="宋体" w:hint="eastAsia"/>
          <w:color w:val="979797"/>
          <w:sz w:val="18"/>
        </w:rPr>
        <w:t>来源: 食品安全标准与监测评估司</w:t>
      </w:r>
    </w:p>
    <w:p w:rsidR="000B1FA8" w:rsidRPr="000B1FA8" w:rsidRDefault="000B1FA8" w:rsidP="000B1FA8">
      <w:pPr>
        <w:widowControl/>
        <w:jc w:val="center"/>
        <w:rPr>
          <w:rFonts w:asciiTheme="majorEastAsia" w:eastAsiaTheme="majorEastAsia" w:hAnsiTheme="majorEastAsia" w:cs="宋体" w:hint="eastAsia"/>
          <w:color w:val="484848"/>
          <w:kern w:val="0"/>
          <w:sz w:val="15"/>
          <w:szCs w:val="15"/>
        </w:rPr>
      </w:pPr>
    </w:p>
    <w:p w:rsidR="000B1FA8" w:rsidRPr="000B1FA8" w:rsidRDefault="000B1FA8" w:rsidP="000B1FA8">
      <w:pPr>
        <w:widowControl/>
        <w:jc w:val="center"/>
        <w:rPr>
          <w:rFonts w:asciiTheme="majorEastAsia" w:eastAsiaTheme="majorEastAsia" w:hAnsiTheme="majorEastAsia" w:cs="宋体" w:hint="eastAsia"/>
          <w:color w:val="484848"/>
          <w:kern w:val="0"/>
          <w:sz w:val="32"/>
          <w:szCs w:val="32"/>
        </w:rPr>
      </w:pPr>
      <w:r w:rsidRPr="000B1FA8">
        <w:rPr>
          <w:rFonts w:asciiTheme="majorEastAsia" w:eastAsiaTheme="majorEastAsia" w:hAnsiTheme="majorEastAsia" w:cs="宋体" w:hint="eastAsia"/>
          <w:color w:val="484848"/>
          <w:kern w:val="0"/>
          <w:sz w:val="32"/>
          <w:szCs w:val="32"/>
        </w:rPr>
        <w:t>2017年   第7号</w:t>
      </w:r>
    </w:p>
    <w:p w:rsidR="000B1FA8" w:rsidRPr="000B1FA8" w:rsidRDefault="000B1FA8" w:rsidP="000B1FA8">
      <w:pPr>
        <w:widowControl/>
        <w:rPr>
          <w:rFonts w:asciiTheme="majorEastAsia" w:eastAsiaTheme="majorEastAsia" w:hAnsiTheme="majorEastAsia" w:cs="宋体" w:hint="eastAsia"/>
          <w:color w:val="484848"/>
          <w:kern w:val="0"/>
          <w:sz w:val="32"/>
          <w:szCs w:val="32"/>
        </w:rPr>
      </w:pPr>
      <w:r w:rsidRPr="000B1FA8">
        <w:rPr>
          <w:rFonts w:asciiTheme="majorEastAsia" w:eastAsiaTheme="majorEastAsia" w:hAnsiTheme="majorEastAsia" w:cs="宋体" w:hint="eastAsia"/>
          <w:color w:val="484848"/>
          <w:kern w:val="0"/>
          <w:sz w:val="32"/>
          <w:szCs w:val="32"/>
        </w:rPr>
        <w:br/>
        <w:t xml:space="preserve">　　根据《食品安全法》规定，审评机构组织专家对乳木果油等10种新食品原料的安全性评估材料审查并通过。</w:t>
      </w:r>
      <w:r w:rsidRPr="000B1FA8">
        <w:rPr>
          <w:rFonts w:asciiTheme="majorEastAsia" w:eastAsiaTheme="majorEastAsia" w:hAnsiTheme="majorEastAsia" w:cs="宋体" w:hint="eastAsia"/>
          <w:color w:val="484848"/>
          <w:kern w:val="0"/>
          <w:sz w:val="32"/>
          <w:szCs w:val="32"/>
        </w:rPr>
        <w:br/>
        <w:t xml:space="preserve">　　特此公告。</w:t>
      </w:r>
      <w:r w:rsidRPr="000B1FA8">
        <w:rPr>
          <w:rFonts w:asciiTheme="majorEastAsia" w:eastAsiaTheme="majorEastAsia" w:hAnsiTheme="majorEastAsia" w:cs="宋体" w:hint="eastAsia"/>
          <w:color w:val="484848"/>
          <w:kern w:val="0"/>
          <w:sz w:val="32"/>
          <w:szCs w:val="32"/>
        </w:rPr>
        <w:br/>
      </w:r>
      <w:r w:rsidRPr="000B1FA8">
        <w:rPr>
          <w:rFonts w:asciiTheme="majorEastAsia" w:eastAsiaTheme="majorEastAsia" w:hAnsiTheme="majorEastAsia" w:cs="宋体" w:hint="eastAsia"/>
          <w:color w:val="484848"/>
          <w:kern w:val="0"/>
          <w:sz w:val="32"/>
          <w:szCs w:val="32"/>
        </w:rPr>
        <w:br/>
        <w:t xml:space="preserve">　　附件： 乳木果油等10种新食品原料</w:t>
      </w:r>
    </w:p>
    <w:p w:rsidR="000B1FA8" w:rsidRPr="000B1FA8" w:rsidRDefault="000B1FA8" w:rsidP="000B1FA8">
      <w:pPr>
        <w:widowControl/>
        <w:rPr>
          <w:rFonts w:asciiTheme="majorEastAsia" w:eastAsiaTheme="majorEastAsia" w:hAnsiTheme="majorEastAsia" w:cs="宋体" w:hint="eastAsia"/>
          <w:color w:val="484848"/>
          <w:kern w:val="0"/>
          <w:sz w:val="32"/>
          <w:szCs w:val="32"/>
        </w:rPr>
      </w:pPr>
    </w:p>
    <w:p w:rsidR="000B1FA8" w:rsidRPr="000B1FA8" w:rsidRDefault="000B1FA8" w:rsidP="000B1FA8">
      <w:pPr>
        <w:widowControl/>
        <w:jc w:val="right"/>
        <w:rPr>
          <w:rFonts w:asciiTheme="majorEastAsia" w:eastAsiaTheme="majorEastAsia" w:hAnsiTheme="majorEastAsia" w:cs="宋体" w:hint="eastAsia"/>
          <w:color w:val="484848"/>
          <w:kern w:val="0"/>
          <w:sz w:val="32"/>
          <w:szCs w:val="32"/>
        </w:rPr>
      </w:pPr>
      <w:r w:rsidRPr="000B1FA8">
        <w:rPr>
          <w:rFonts w:asciiTheme="majorEastAsia" w:eastAsiaTheme="majorEastAsia" w:hAnsiTheme="majorEastAsia" w:cs="宋体" w:hint="eastAsia"/>
          <w:color w:val="484848"/>
          <w:kern w:val="0"/>
          <w:sz w:val="32"/>
          <w:szCs w:val="32"/>
        </w:rPr>
        <w:t>国家卫生计生委</w:t>
      </w:r>
      <w:r w:rsidRPr="000B1FA8">
        <w:rPr>
          <w:rFonts w:asciiTheme="majorEastAsia" w:eastAsiaTheme="majorEastAsia" w:hAnsiTheme="majorEastAsia" w:cs="宋体" w:hint="eastAsia"/>
          <w:color w:val="484848"/>
          <w:kern w:val="0"/>
          <w:sz w:val="32"/>
          <w:szCs w:val="32"/>
        </w:rPr>
        <w:br/>
        <w:t>2017年5月31日</w:t>
      </w:r>
    </w:p>
    <w:p w:rsidR="000B1FA8" w:rsidRPr="000B1FA8" w:rsidRDefault="000B1FA8" w:rsidP="000B1FA8">
      <w:pPr>
        <w:widowControl/>
        <w:jc w:val="right"/>
        <w:rPr>
          <w:rFonts w:asciiTheme="majorEastAsia" w:eastAsiaTheme="majorEastAsia" w:hAnsiTheme="majorEastAsia" w:cs="宋体" w:hint="eastAsia"/>
          <w:color w:val="484848"/>
          <w:kern w:val="0"/>
          <w:sz w:val="32"/>
          <w:szCs w:val="32"/>
        </w:rPr>
      </w:pPr>
      <w:r w:rsidRPr="000B1FA8">
        <w:rPr>
          <w:rFonts w:asciiTheme="majorEastAsia" w:eastAsiaTheme="majorEastAsia" w:hAnsiTheme="majorEastAsia" w:cs="宋体" w:hint="eastAsia"/>
          <w:color w:val="484848"/>
          <w:kern w:val="0"/>
          <w:sz w:val="32"/>
          <w:szCs w:val="32"/>
        </w:rPr>
        <w:t> </w:t>
      </w:r>
    </w:p>
    <w:p w:rsidR="000B1FA8" w:rsidRPr="000B1FA8" w:rsidRDefault="000B1FA8" w:rsidP="000B1FA8">
      <w:pPr>
        <w:widowControl/>
        <w:ind w:leftChars="-14" w:left="515" w:right="320" w:hangingChars="170" w:hanging="544"/>
        <w:jc w:val="left"/>
        <w:rPr>
          <w:rFonts w:asciiTheme="majorEastAsia" w:eastAsiaTheme="majorEastAsia" w:hAnsiTheme="majorEastAsia" w:hint="eastAsia"/>
          <w:sz w:val="32"/>
          <w:szCs w:val="32"/>
        </w:rPr>
      </w:pPr>
    </w:p>
    <w:p w:rsidR="000B1FA8" w:rsidRPr="000B1FA8" w:rsidRDefault="000B1FA8" w:rsidP="000B1FA8">
      <w:pPr>
        <w:widowControl/>
        <w:ind w:leftChars="-14" w:left="515" w:right="320" w:hangingChars="170" w:hanging="544"/>
        <w:jc w:val="left"/>
        <w:rPr>
          <w:rFonts w:asciiTheme="majorEastAsia" w:eastAsiaTheme="majorEastAsia" w:hAnsiTheme="majorEastAsia" w:hint="eastAsia"/>
          <w:sz w:val="32"/>
          <w:szCs w:val="32"/>
        </w:rPr>
      </w:pPr>
      <w:r w:rsidRPr="000B1FA8">
        <w:rPr>
          <w:rFonts w:asciiTheme="majorEastAsia" w:eastAsiaTheme="majorEastAsia" w:hAnsiTheme="majorEastAsia" w:hint="eastAsia"/>
          <w:sz w:val="32"/>
          <w:szCs w:val="32"/>
        </w:rPr>
        <w:t xml:space="preserve">附件： </w:t>
      </w:r>
    </w:p>
    <w:p w:rsidR="000B1FA8" w:rsidRPr="000B1FA8" w:rsidRDefault="000B1FA8" w:rsidP="000B1FA8">
      <w:pPr>
        <w:widowControl/>
        <w:ind w:right="320"/>
        <w:jc w:val="center"/>
        <w:rPr>
          <w:rFonts w:asciiTheme="majorEastAsia" w:eastAsiaTheme="majorEastAsia" w:hAnsiTheme="majorEastAsia" w:hint="eastAsia"/>
          <w:sz w:val="32"/>
          <w:szCs w:val="32"/>
        </w:rPr>
      </w:pPr>
      <w:r w:rsidRPr="000B1FA8">
        <w:rPr>
          <w:rFonts w:asciiTheme="majorEastAsia" w:eastAsiaTheme="majorEastAsia" w:hAnsiTheme="majorEastAsia" w:hint="eastAsia"/>
          <w:sz w:val="32"/>
          <w:szCs w:val="32"/>
        </w:rPr>
        <w:t>乳木果油等10种新食品原料</w:t>
      </w:r>
    </w:p>
    <w:p w:rsidR="000B1FA8" w:rsidRPr="000B1FA8" w:rsidRDefault="000B1FA8" w:rsidP="000B1FA8">
      <w:pPr>
        <w:widowControl/>
        <w:ind w:leftChars="-14" w:left="515" w:right="320" w:hangingChars="170" w:hanging="544"/>
        <w:jc w:val="left"/>
        <w:rPr>
          <w:rFonts w:asciiTheme="majorEastAsia" w:eastAsiaTheme="majorEastAsia" w:hAnsiTheme="majorEastAsia" w:cs="仿宋"/>
          <w:sz w:val="32"/>
          <w:szCs w:val="32"/>
        </w:rPr>
      </w:pPr>
      <w:r w:rsidRPr="000B1FA8">
        <w:rPr>
          <w:rFonts w:asciiTheme="majorEastAsia" w:eastAsiaTheme="majorEastAsia" w:hAnsiTheme="majorEastAsia" w:hint="eastAsia"/>
          <w:sz w:val="32"/>
          <w:szCs w:val="32"/>
        </w:rPr>
        <w:t>一</w:t>
      </w:r>
      <w:r w:rsidRPr="000B1FA8">
        <w:rPr>
          <w:rFonts w:asciiTheme="majorEastAsia" w:eastAsiaTheme="majorEastAsia" w:hAnsiTheme="majorEastAsia"/>
          <w:sz w:val="32"/>
          <w:szCs w:val="32"/>
        </w:rPr>
        <w:t>、</w:t>
      </w:r>
      <w:r w:rsidRPr="000B1FA8">
        <w:rPr>
          <w:rFonts w:asciiTheme="majorEastAsia" w:eastAsiaTheme="majorEastAsia" w:hAnsiTheme="majorEastAsia" w:hint="eastAsia"/>
          <w:sz w:val="32"/>
          <w:szCs w:val="32"/>
        </w:rPr>
        <w:t>乳木果油</w:t>
      </w:r>
    </w:p>
    <w:p w:rsidR="000B1FA8" w:rsidRPr="000B1FA8" w:rsidRDefault="000B1FA8" w:rsidP="000B1FA8">
      <w:pPr>
        <w:widowControl/>
        <w:rPr>
          <w:rFonts w:asciiTheme="majorEastAsia" w:eastAsiaTheme="majorEastAsia" w:hAnsiTheme="majorEastAsia" w:cs="宋体" w:hint="eastAsia"/>
          <w:color w:val="484848"/>
          <w:kern w:val="0"/>
          <w:sz w:val="32"/>
          <w:szCs w:val="3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6"/>
        <w:gridCol w:w="2190"/>
        <w:gridCol w:w="3097"/>
        <w:gridCol w:w="2205"/>
      </w:tblGrid>
      <w:tr w:rsidR="000B1FA8" w:rsidRPr="000B1FA8" w:rsidTr="000B1FA8">
        <w:trPr>
          <w:trHeight w:val="607"/>
        </w:trPr>
        <w:tc>
          <w:tcPr>
            <w:tcW w:w="1796" w:type="dxa"/>
          </w:tcPr>
          <w:p w:rsidR="000B1FA8" w:rsidRPr="000B1FA8" w:rsidRDefault="000B1FA8" w:rsidP="000B1FA8">
            <w:pPr>
              <w:rPr>
                <w:rFonts w:asciiTheme="majorEastAsia" w:eastAsiaTheme="majorEastAsia" w:hAnsiTheme="majorEastAsia"/>
                <w:sz w:val="32"/>
                <w:szCs w:val="32"/>
                <w:lang w:val="en-CA"/>
              </w:rPr>
            </w:pPr>
            <w:r w:rsidRPr="000B1FA8">
              <w:rPr>
                <w:rFonts w:asciiTheme="majorEastAsia" w:eastAsiaTheme="majorEastAsia" w:hAnsiTheme="majorEastAsia" w:cs="华文仿宋" w:hint="eastAsia"/>
                <w:sz w:val="32"/>
                <w:szCs w:val="32"/>
              </w:rPr>
              <w:t>中文名称</w:t>
            </w:r>
          </w:p>
        </w:tc>
        <w:tc>
          <w:tcPr>
            <w:tcW w:w="7492" w:type="dxa"/>
            <w:gridSpan w:val="3"/>
          </w:tcPr>
          <w:p w:rsidR="000B1FA8" w:rsidRPr="000B1FA8" w:rsidRDefault="000B1FA8" w:rsidP="000B1FA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0B1FA8">
              <w:rPr>
                <w:rFonts w:asciiTheme="majorEastAsia" w:eastAsiaTheme="majorEastAsia" w:hAnsiTheme="majorEastAsia" w:cs="华文仿宋" w:hint="eastAsia"/>
                <w:sz w:val="32"/>
                <w:szCs w:val="32"/>
              </w:rPr>
              <w:t>乳木果油</w:t>
            </w:r>
          </w:p>
        </w:tc>
      </w:tr>
      <w:tr w:rsidR="000B1FA8" w:rsidRPr="000B1FA8" w:rsidTr="000B1FA8">
        <w:tc>
          <w:tcPr>
            <w:tcW w:w="1796" w:type="dxa"/>
          </w:tcPr>
          <w:p w:rsidR="000B1FA8" w:rsidRPr="000B1FA8" w:rsidRDefault="000B1FA8" w:rsidP="000B1FA8">
            <w:pPr>
              <w:rPr>
                <w:rFonts w:asciiTheme="majorEastAsia" w:eastAsiaTheme="majorEastAsia" w:hAnsiTheme="majorEastAsia"/>
                <w:sz w:val="32"/>
                <w:szCs w:val="32"/>
                <w:lang w:val="en-CA"/>
              </w:rPr>
            </w:pPr>
            <w:r w:rsidRPr="000B1FA8">
              <w:rPr>
                <w:rFonts w:asciiTheme="majorEastAsia" w:eastAsiaTheme="majorEastAsia" w:hAnsiTheme="majorEastAsia" w:cs="华文仿宋" w:hint="eastAsia"/>
                <w:sz w:val="32"/>
                <w:szCs w:val="32"/>
              </w:rPr>
              <w:t>英文名称</w:t>
            </w:r>
          </w:p>
        </w:tc>
        <w:tc>
          <w:tcPr>
            <w:tcW w:w="7492" w:type="dxa"/>
            <w:gridSpan w:val="3"/>
          </w:tcPr>
          <w:p w:rsidR="000B1FA8" w:rsidRPr="000B1FA8" w:rsidRDefault="000B1FA8" w:rsidP="000B1FA8">
            <w:pPr>
              <w:rPr>
                <w:rFonts w:asciiTheme="majorEastAsia" w:eastAsiaTheme="majorEastAsia" w:hAnsiTheme="majorEastAsia"/>
                <w:sz w:val="32"/>
                <w:szCs w:val="32"/>
                <w:lang w:val="en-CA"/>
              </w:rPr>
            </w:pPr>
            <w:r w:rsidRPr="000B1FA8">
              <w:rPr>
                <w:rFonts w:asciiTheme="majorEastAsia" w:eastAsiaTheme="majorEastAsia" w:hAnsiTheme="majorEastAsia" w:cs="华文仿宋"/>
                <w:sz w:val="32"/>
                <w:szCs w:val="32"/>
              </w:rPr>
              <w:t>Shea butter (Sheanut oil, Shea oil)</w:t>
            </w:r>
          </w:p>
        </w:tc>
      </w:tr>
      <w:tr w:rsidR="000B1FA8" w:rsidRPr="000B1FA8" w:rsidTr="000B1FA8">
        <w:trPr>
          <w:trHeight w:val="210"/>
        </w:trPr>
        <w:tc>
          <w:tcPr>
            <w:tcW w:w="1796" w:type="dxa"/>
          </w:tcPr>
          <w:p w:rsidR="000B1FA8" w:rsidRPr="000B1FA8" w:rsidRDefault="000B1FA8" w:rsidP="000B1FA8">
            <w:pPr>
              <w:rPr>
                <w:rFonts w:asciiTheme="majorEastAsia" w:eastAsiaTheme="majorEastAsia" w:hAnsiTheme="majorEastAsia"/>
                <w:sz w:val="32"/>
                <w:szCs w:val="32"/>
                <w:lang w:val="en-CA"/>
              </w:rPr>
            </w:pPr>
            <w:r w:rsidRPr="000B1FA8">
              <w:rPr>
                <w:rFonts w:asciiTheme="majorEastAsia" w:eastAsiaTheme="majorEastAsia" w:hAnsiTheme="majorEastAsia" w:cs="华文仿宋" w:hint="eastAsia"/>
                <w:sz w:val="32"/>
                <w:szCs w:val="32"/>
              </w:rPr>
              <w:t>基本信息</w:t>
            </w:r>
          </w:p>
        </w:tc>
        <w:tc>
          <w:tcPr>
            <w:tcW w:w="7492" w:type="dxa"/>
            <w:gridSpan w:val="3"/>
          </w:tcPr>
          <w:p w:rsidR="000B1FA8" w:rsidRPr="000B1FA8" w:rsidRDefault="000B1FA8" w:rsidP="000B1FA8">
            <w:pPr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0B1FA8">
              <w:rPr>
                <w:rFonts w:asciiTheme="majorEastAsia" w:eastAsiaTheme="majorEastAsia" w:hAnsiTheme="majorEastAsia" w:cs="华文仿宋" w:hint="eastAsia"/>
                <w:sz w:val="32"/>
                <w:szCs w:val="32"/>
              </w:rPr>
              <w:t>来源：山榄科乳油木树（</w:t>
            </w:r>
            <w:r w:rsidRPr="000B1FA8">
              <w:rPr>
                <w:rFonts w:asciiTheme="majorEastAsia" w:eastAsiaTheme="majorEastAsia" w:hAnsiTheme="majorEastAsia" w:cs="华文仿宋"/>
                <w:i/>
                <w:iCs/>
                <w:sz w:val="32"/>
                <w:szCs w:val="32"/>
              </w:rPr>
              <w:t>Butyrospermum parkii</w:t>
            </w:r>
            <w:r w:rsidRPr="000B1FA8">
              <w:rPr>
                <w:rFonts w:asciiTheme="majorEastAsia" w:eastAsiaTheme="majorEastAsia" w:hAnsiTheme="majorEastAsia" w:cs="华文仿宋" w:hint="eastAsia"/>
                <w:sz w:val="32"/>
                <w:szCs w:val="32"/>
              </w:rPr>
              <w:t>）果</w:t>
            </w:r>
            <w:r w:rsidRPr="000B1FA8">
              <w:rPr>
                <w:rFonts w:asciiTheme="majorEastAsia" w:eastAsiaTheme="majorEastAsia" w:hAnsiTheme="majorEastAsia" w:cs="华文仿宋" w:hint="eastAsia"/>
                <w:sz w:val="32"/>
                <w:szCs w:val="32"/>
              </w:rPr>
              <w:lastRenderedPageBreak/>
              <w:t>仁</w:t>
            </w:r>
          </w:p>
        </w:tc>
      </w:tr>
      <w:tr w:rsidR="000B1FA8" w:rsidRPr="000B1FA8" w:rsidTr="000B1FA8">
        <w:trPr>
          <w:trHeight w:val="696"/>
        </w:trPr>
        <w:tc>
          <w:tcPr>
            <w:tcW w:w="1796" w:type="dxa"/>
          </w:tcPr>
          <w:p w:rsidR="000B1FA8" w:rsidRPr="000B1FA8" w:rsidRDefault="000B1FA8" w:rsidP="000B1FA8">
            <w:pPr>
              <w:rPr>
                <w:rFonts w:asciiTheme="majorEastAsia" w:eastAsiaTheme="majorEastAsia" w:hAnsiTheme="majorEastAsia"/>
                <w:sz w:val="32"/>
                <w:szCs w:val="32"/>
                <w:lang w:val="en-CA"/>
              </w:rPr>
            </w:pPr>
            <w:r w:rsidRPr="000B1FA8">
              <w:rPr>
                <w:rFonts w:asciiTheme="majorEastAsia" w:eastAsiaTheme="majorEastAsia" w:hAnsiTheme="majorEastAsia" w:cs="华文仿宋" w:hint="eastAsia"/>
                <w:sz w:val="32"/>
                <w:szCs w:val="32"/>
              </w:rPr>
              <w:lastRenderedPageBreak/>
              <w:t>生产工艺简述</w:t>
            </w:r>
          </w:p>
        </w:tc>
        <w:tc>
          <w:tcPr>
            <w:tcW w:w="7492" w:type="dxa"/>
            <w:gridSpan w:val="3"/>
          </w:tcPr>
          <w:p w:rsidR="000B1FA8" w:rsidRPr="000B1FA8" w:rsidRDefault="000B1FA8" w:rsidP="000B1FA8">
            <w:pPr>
              <w:rPr>
                <w:rFonts w:asciiTheme="majorEastAsia" w:eastAsiaTheme="majorEastAsia" w:hAnsiTheme="majorEastAsia" w:cs="华文仿宋"/>
                <w:sz w:val="32"/>
                <w:szCs w:val="32"/>
              </w:rPr>
            </w:pPr>
            <w:r w:rsidRPr="000B1FA8">
              <w:rPr>
                <w:rFonts w:asciiTheme="majorEastAsia" w:eastAsiaTheme="majorEastAsia" w:hAnsiTheme="majorEastAsia" w:cs="华文仿宋" w:hint="eastAsia"/>
                <w:sz w:val="32"/>
                <w:szCs w:val="32"/>
              </w:rPr>
              <w:t>以乳油木树果仁为原料，经预处理压榨、浸提、脱乳木果胶和精炼等工艺而制成。</w:t>
            </w:r>
          </w:p>
        </w:tc>
      </w:tr>
      <w:tr w:rsidR="000B1FA8" w:rsidRPr="000B1FA8" w:rsidTr="000B1FA8">
        <w:trPr>
          <w:trHeight w:val="545"/>
        </w:trPr>
        <w:tc>
          <w:tcPr>
            <w:tcW w:w="1796" w:type="dxa"/>
            <w:vMerge w:val="restart"/>
          </w:tcPr>
          <w:p w:rsidR="000B1FA8" w:rsidRPr="000B1FA8" w:rsidRDefault="000B1FA8" w:rsidP="000B1FA8">
            <w:pPr>
              <w:rPr>
                <w:rFonts w:asciiTheme="majorEastAsia" w:eastAsiaTheme="majorEastAsia" w:hAnsiTheme="majorEastAsia"/>
                <w:sz w:val="32"/>
                <w:szCs w:val="32"/>
                <w:lang w:val="en-CA"/>
              </w:rPr>
            </w:pPr>
            <w:r w:rsidRPr="000B1FA8">
              <w:rPr>
                <w:rFonts w:asciiTheme="majorEastAsia" w:eastAsiaTheme="majorEastAsia" w:hAnsiTheme="majorEastAsia" w:cs="华文仿宋" w:hint="eastAsia"/>
                <w:sz w:val="32"/>
                <w:szCs w:val="32"/>
              </w:rPr>
              <w:t>质量要求</w:t>
            </w:r>
          </w:p>
        </w:tc>
        <w:tc>
          <w:tcPr>
            <w:tcW w:w="2190" w:type="dxa"/>
          </w:tcPr>
          <w:p w:rsidR="000B1FA8" w:rsidRPr="000B1FA8" w:rsidRDefault="000B1FA8" w:rsidP="000B1FA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0B1FA8">
              <w:rPr>
                <w:rFonts w:asciiTheme="majorEastAsia" w:eastAsiaTheme="majorEastAsia" w:hAnsiTheme="majorEastAsia" w:cs="华文仿宋" w:hint="eastAsia"/>
                <w:sz w:val="32"/>
                <w:szCs w:val="32"/>
              </w:rPr>
              <w:t>性状</w:t>
            </w:r>
          </w:p>
        </w:tc>
        <w:tc>
          <w:tcPr>
            <w:tcW w:w="5302" w:type="dxa"/>
            <w:gridSpan w:val="2"/>
          </w:tcPr>
          <w:p w:rsidR="000B1FA8" w:rsidRPr="000B1FA8" w:rsidRDefault="000B1FA8" w:rsidP="000B1FA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0B1FA8">
              <w:rPr>
                <w:rFonts w:asciiTheme="majorEastAsia" w:eastAsiaTheme="majorEastAsia" w:hAnsiTheme="majorEastAsia" w:cs="华文仿宋" w:hint="eastAsia"/>
                <w:sz w:val="32"/>
                <w:szCs w:val="32"/>
              </w:rPr>
              <w:t>白色至淡黄色半固体或固体</w:t>
            </w:r>
          </w:p>
        </w:tc>
      </w:tr>
      <w:tr w:rsidR="000B1FA8" w:rsidRPr="000B1FA8" w:rsidTr="000B1FA8">
        <w:trPr>
          <w:trHeight w:val="549"/>
        </w:trPr>
        <w:tc>
          <w:tcPr>
            <w:tcW w:w="0" w:type="auto"/>
            <w:vMerge/>
            <w:vAlign w:val="center"/>
          </w:tcPr>
          <w:p w:rsidR="000B1FA8" w:rsidRPr="000B1FA8" w:rsidRDefault="000B1FA8" w:rsidP="000B1FA8">
            <w:pPr>
              <w:widowControl/>
              <w:jc w:val="left"/>
              <w:rPr>
                <w:rFonts w:asciiTheme="majorEastAsia" w:eastAsiaTheme="majorEastAsia" w:hAnsiTheme="majorEastAsia"/>
                <w:sz w:val="32"/>
                <w:szCs w:val="32"/>
                <w:lang w:val="en-CA"/>
              </w:rPr>
            </w:pPr>
          </w:p>
        </w:tc>
        <w:tc>
          <w:tcPr>
            <w:tcW w:w="2190" w:type="dxa"/>
            <w:vMerge w:val="restart"/>
          </w:tcPr>
          <w:p w:rsidR="000B1FA8" w:rsidRPr="000B1FA8" w:rsidRDefault="000B1FA8" w:rsidP="000B1FA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0B1FA8">
              <w:rPr>
                <w:rFonts w:asciiTheme="majorEastAsia" w:eastAsiaTheme="majorEastAsia" w:hAnsiTheme="majorEastAsia" w:cs="华文仿宋" w:hint="eastAsia"/>
                <w:sz w:val="32"/>
                <w:szCs w:val="32"/>
              </w:rPr>
              <w:t>脂肪酸组成（占总脂肪酸含量比）</w:t>
            </w:r>
          </w:p>
        </w:tc>
        <w:tc>
          <w:tcPr>
            <w:tcW w:w="3097" w:type="dxa"/>
          </w:tcPr>
          <w:p w:rsidR="000B1FA8" w:rsidRPr="000B1FA8" w:rsidRDefault="000B1FA8" w:rsidP="000B1FA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0B1FA8">
              <w:rPr>
                <w:rFonts w:asciiTheme="majorEastAsia" w:eastAsiaTheme="majorEastAsia" w:hAnsiTheme="majorEastAsia" w:cs="华文仿宋" w:hint="eastAsia"/>
                <w:sz w:val="32"/>
                <w:szCs w:val="32"/>
              </w:rPr>
              <w:t>硬脂酸（</w:t>
            </w:r>
            <w:r w:rsidRPr="000B1FA8">
              <w:rPr>
                <w:rFonts w:asciiTheme="majorEastAsia" w:eastAsiaTheme="majorEastAsia" w:hAnsiTheme="majorEastAsia" w:cs="华文仿宋"/>
                <w:sz w:val="32"/>
                <w:szCs w:val="32"/>
              </w:rPr>
              <w:t>C18:0</w:t>
            </w:r>
            <w:r w:rsidRPr="000B1FA8">
              <w:rPr>
                <w:rFonts w:asciiTheme="majorEastAsia" w:eastAsiaTheme="majorEastAsia" w:hAnsiTheme="majorEastAsia" w:cs="华文仿宋" w:hint="eastAsia"/>
                <w:sz w:val="32"/>
                <w:szCs w:val="32"/>
              </w:rPr>
              <w:t>）</w:t>
            </w:r>
            <w:r w:rsidRPr="000B1FA8">
              <w:rPr>
                <w:rFonts w:asciiTheme="majorEastAsia" w:eastAsiaTheme="majorEastAsia" w:hAnsiTheme="majorEastAsia" w:cs="Arial"/>
                <w:kern w:val="0"/>
                <w:sz w:val="32"/>
                <w:szCs w:val="32"/>
              </w:rPr>
              <w:t>( g/100g)</w:t>
            </w:r>
          </w:p>
        </w:tc>
        <w:tc>
          <w:tcPr>
            <w:tcW w:w="2205" w:type="dxa"/>
          </w:tcPr>
          <w:p w:rsidR="000B1FA8" w:rsidRPr="000B1FA8" w:rsidRDefault="000B1FA8" w:rsidP="000B1FA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0B1FA8">
              <w:rPr>
                <w:rFonts w:asciiTheme="majorEastAsia" w:eastAsiaTheme="majorEastAsia" w:hAnsiTheme="majorEastAsia" w:cs="华文仿宋" w:hint="eastAsia"/>
                <w:sz w:val="32"/>
                <w:szCs w:val="32"/>
              </w:rPr>
              <w:t>≥</w:t>
            </w:r>
            <w:r w:rsidRPr="000B1FA8">
              <w:rPr>
                <w:rFonts w:asciiTheme="majorEastAsia" w:eastAsiaTheme="majorEastAsia" w:hAnsiTheme="majorEastAsia" w:cs="华文仿宋"/>
                <w:sz w:val="32"/>
                <w:szCs w:val="32"/>
              </w:rPr>
              <w:t>25</w:t>
            </w:r>
          </w:p>
        </w:tc>
      </w:tr>
      <w:tr w:rsidR="000B1FA8" w:rsidRPr="000B1FA8" w:rsidTr="000B1FA8">
        <w:trPr>
          <w:trHeight w:val="631"/>
        </w:trPr>
        <w:tc>
          <w:tcPr>
            <w:tcW w:w="0" w:type="auto"/>
            <w:vMerge/>
            <w:vAlign w:val="center"/>
          </w:tcPr>
          <w:p w:rsidR="000B1FA8" w:rsidRPr="000B1FA8" w:rsidRDefault="000B1FA8" w:rsidP="000B1FA8">
            <w:pPr>
              <w:widowControl/>
              <w:jc w:val="left"/>
              <w:rPr>
                <w:rFonts w:asciiTheme="majorEastAsia" w:eastAsiaTheme="majorEastAsia" w:hAnsiTheme="majorEastAsia"/>
                <w:sz w:val="32"/>
                <w:szCs w:val="32"/>
                <w:lang w:val="en-CA"/>
              </w:rPr>
            </w:pPr>
          </w:p>
        </w:tc>
        <w:tc>
          <w:tcPr>
            <w:tcW w:w="2190" w:type="dxa"/>
            <w:vMerge/>
          </w:tcPr>
          <w:p w:rsidR="000B1FA8" w:rsidRPr="000B1FA8" w:rsidRDefault="000B1FA8" w:rsidP="000B1FA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3097" w:type="dxa"/>
          </w:tcPr>
          <w:p w:rsidR="000B1FA8" w:rsidRPr="000B1FA8" w:rsidRDefault="000B1FA8" w:rsidP="000B1FA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0B1FA8">
              <w:rPr>
                <w:rFonts w:asciiTheme="majorEastAsia" w:eastAsiaTheme="majorEastAsia" w:hAnsiTheme="majorEastAsia" w:cs="华文仿宋" w:hint="eastAsia"/>
                <w:sz w:val="32"/>
                <w:szCs w:val="32"/>
              </w:rPr>
              <w:t>油酸</w:t>
            </w:r>
            <w:r w:rsidRPr="000B1FA8">
              <w:rPr>
                <w:rFonts w:asciiTheme="majorEastAsia" w:eastAsiaTheme="majorEastAsia" w:hAnsiTheme="majorEastAsia" w:cs="华文仿宋"/>
                <w:sz w:val="32"/>
                <w:szCs w:val="32"/>
              </w:rPr>
              <w:t xml:space="preserve">  </w:t>
            </w:r>
            <w:r w:rsidRPr="000B1FA8">
              <w:rPr>
                <w:rFonts w:asciiTheme="majorEastAsia" w:eastAsiaTheme="majorEastAsia" w:hAnsiTheme="majorEastAsia" w:cs="华文仿宋" w:hint="eastAsia"/>
                <w:sz w:val="32"/>
                <w:szCs w:val="32"/>
              </w:rPr>
              <w:t>（</w:t>
            </w:r>
            <w:r w:rsidRPr="000B1FA8">
              <w:rPr>
                <w:rFonts w:asciiTheme="majorEastAsia" w:eastAsiaTheme="majorEastAsia" w:hAnsiTheme="majorEastAsia" w:cs="华文仿宋"/>
                <w:sz w:val="32"/>
                <w:szCs w:val="32"/>
              </w:rPr>
              <w:t>C18:1</w:t>
            </w:r>
            <w:r w:rsidRPr="000B1FA8">
              <w:rPr>
                <w:rFonts w:asciiTheme="majorEastAsia" w:eastAsiaTheme="majorEastAsia" w:hAnsiTheme="majorEastAsia" w:cs="华文仿宋" w:hint="eastAsia"/>
                <w:sz w:val="32"/>
                <w:szCs w:val="32"/>
              </w:rPr>
              <w:t>）</w:t>
            </w:r>
            <w:r w:rsidRPr="000B1FA8">
              <w:rPr>
                <w:rFonts w:asciiTheme="majorEastAsia" w:eastAsiaTheme="majorEastAsia" w:hAnsiTheme="majorEastAsia" w:cs="Arial"/>
                <w:kern w:val="0"/>
                <w:sz w:val="32"/>
                <w:szCs w:val="32"/>
              </w:rPr>
              <w:t>( g/100g)</w:t>
            </w:r>
          </w:p>
        </w:tc>
        <w:tc>
          <w:tcPr>
            <w:tcW w:w="2205" w:type="dxa"/>
          </w:tcPr>
          <w:p w:rsidR="000B1FA8" w:rsidRPr="000B1FA8" w:rsidRDefault="000B1FA8" w:rsidP="000B1FA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0B1FA8">
              <w:rPr>
                <w:rFonts w:asciiTheme="majorEastAsia" w:eastAsiaTheme="majorEastAsia" w:hAnsiTheme="majorEastAsia" w:cs="华文仿宋" w:hint="eastAsia"/>
                <w:sz w:val="32"/>
                <w:szCs w:val="32"/>
              </w:rPr>
              <w:t>≥</w:t>
            </w:r>
            <w:r w:rsidRPr="000B1FA8">
              <w:rPr>
                <w:rFonts w:asciiTheme="majorEastAsia" w:eastAsiaTheme="majorEastAsia" w:hAnsiTheme="majorEastAsia" w:cs="华文仿宋"/>
                <w:sz w:val="32"/>
                <w:szCs w:val="32"/>
              </w:rPr>
              <w:t>25</w:t>
            </w:r>
          </w:p>
        </w:tc>
      </w:tr>
      <w:tr w:rsidR="000B1FA8" w:rsidRPr="000B1FA8" w:rsidTr="000B1FA8">
        <w:tc>
          <w:tcPr>
            <w:tcW w:w="1796" w:type="dxa"/>
          </w:tcPr>
          <w:p w:rsidR="000B1FA8" w:rsidRPr="000B1FA8" w:rsidRDefault="000B1FA8" w:rsidP="000B1FA8">
            <w:pPr>
              <w:rPr>
                <w:rFonts w:asciiTheme="majorEastAsia" w:eastAsiaTheme="majorEastAsia" w:hAnsiTheme="majorEastAsia"/>
                <w:sz w:val="32"/>
                <w:szCs w:val="32"/>
                <w:lang w:val="en-CA"/>
              </w:rPr>
            </w:pPr>
            <w:r w:rsidRPr="000B1FA8">
              <w:rPr>
                <w:rFonts w:asciiTheme="majorEastAsia" w:eastAsiaTheme="majorEastAsia" w:hAnsiTheme="majorEastAsia" w:cs="华文仿宋" w:hint="eastAsia"/>
                <w:sz w:val="32"/>
                <w:szCs w:val="32"/>
              </w:rPr>
              <w:t>其他需要说明的情况</w:t>
            </w:r>
          </w:p>
        </w:tc>
        <w:tc>
          <w:tcPr>
            <w:tcW w:w="7492" w:type="dxa"/>
            <w:gridSpan w:val="3"/>
          </w:tcPr>
          <w:p w:rsidR="000B1FA8" w:rsidRPr="000B1FA8" w:rsidRDefault="000B1FA8" w:rsidP="000B1FA8">
            <w:pPr>
              <w:numPr>
                <w:ilvl w:val="0"/>
                <w:numId w:val="1"/>
              </w:numPr>
              <w:rPr>
                <w:rFonts w:asciiTheme="majorEastAsia" w:eastAsiaTheme="majorEastAsia" w:hAnsiTheme="majorEastAsia"/>
                <w:sz w:val="32"/>
                <w:szCs w:val="32"/>
                <w:lang w:val="en-CA"/>
              </w:rPr>
            </w:pPr>
            <w:r w:rsidRPr="000B1FA8">
              <w:rPr>
                <w:rFonts w:asciiTheme="majorEastAsia" w:eastAsiaTheme="majorEastAsia" w:hAnsiTheme="majorEastAsia" w:cs="华文仿宋" w:hint="eastAsia"/>
                <w:sz w:val="32"/>
                <w:szCs w:val="32"/>
                <w:lang w:val="en-CA"/>
              </w:rPr>
              <w:t>使用范围：巧克力、糖果、冰激淋、烘焙产品及煎炸油，但不包括婴幼儿食品。</w:t>
            </w:r>
          </w:p>
          <w:p w:rsidR="000B1FA8" w:rsidRPr="000B1FA8" w:rsidRDefault="000B1FA8" w:rsidP="000B1FA8">
            <w:pPr>
              <w:numPr>
                <w:ilvl w:val="0"/>
                <w:numId w:val="1"/>
              </w:numPr>
              <w:rPr>
                <w:rFonts w:asciiTheme="majorEastAsia" w:eastAsiaTheme="majorEastAsia" w:hAnsiTheme="majorEastAsia"/>
                <w:sz w:val="32"/>
                <w:szCs w:val="32"/>
                <w:lang w:val="en-CA"/>
              </w:rPr>
            </w:pPr>
            <w:r w:rsidRPr="000B1FA8">
              <w:rPr>
                <w:rFonts w:asciiTheme="majorEastAsia" w:eastAsiaTheme="majorEastAsia" w:hAnsiTheme="majorEastAsia" w:cs="华文仿宋" w:hint="eastAsia"/>
                <w:sz w:val="32"/>
                <w:szCs w:val="32"/>
                <w:lang w:val="en-CA"/>
              </w:rPr>
              <w:t>卫生安全指标应当符合我国相关标准。</w:t>
            </w:r>
          </w:p>
        </w:tc>
      </w:tr>
    </w:tbl>
    <w:p w:rsidR="000B1FA8" w:rsidRPr="000B1FA8" w:rsidRDefault="000B1FA8" w:rsidP="000B1FA8">
      <w:pPr>
        <w:widowControl/>
        <w:jc w:val="right"/>
        <w:rPr>
          <w:rFonts w:asciiTheme="majorEastAsia" w:eastAsiaTheme="majorEastAsia" w:hAnsiTheme="majorEastAsia" w:cs="宋体" w:hint="eastAsia"/>
          <w:color w:val="484848"/>
          <w:kern w:val="0"/>
          <w:sz w:val="32"/>
          <w:szCs w:val="32"/>
        </w:rPr>
      </w:pPr>
      <w:r w:rsidRPr="000B1FA8">
        <w:rPr>
          <w:rFonts w:asciiTheme="majorEastAsia" w:eastAsiaTheme="majorEastAsia" w:hAnsiTheme="majorEastAsia" w:cs="宋体" w:hint="eastAsia"/>
          <w:color w:val="484848"/>
          <w:kern w:val="0"/>
          <w:sz w:val="32"/>
          <w:szCs w:val="32"/>
        </w:rPr>
        <w:br/>
        <w:t>        </w:t>
      </w:r>
      <w:r w:rsidRPr="000B1FA8">
        <w:rPr>
          <w:rFonts w:asciiTheme="majorEastAsia" w:eastAsiaTheme="majorEastAsia" w:hAnsiTheme="majorEastAsia" w:cs="宋体" w:hint="eastAsia"/>
          <w:color w:val="484848"/>
          <w:kern w:val="0"/>
          <w:sz w:val="32"/>
          <w:szCs w:val="32"/>
        </w:rPr>
        <w:br/>
      </w:r>
    </w:p>
    <w:p w:rsidR="000B1FA8" w:rsidRPr="000B1FA8" w:rsidRDefault="000B1FA8" w:rsidP="000B1FA8">
      <w:pPr>
        <w:widowControl/>
        <w:rPr>
          <w:rFonts w:asciiTheme="majorEastAsia" w:eastAsiaTheme="majorEastAsia" w:hAnsiTheme="majorEastAsia" w:cs="宋体" w:hint="eastAsia"/>
          <w:color w:val="484848"/>
          <w:kern w:val="0"/>
          <w:sz w:val="32"/>
          <w:szCs w:val="32"/>
        </w:rPr>
      </w:pPr>
      <w:r w:rsidRPr="000B1FA8">
        <w:rPr>
          <w:rFonts w:asciiTheme="majorEastAsia" w:eastAsiaTheme="majorEastAsia" w:hAnsiTheme="majorEastAsia" w:cs="宋体" w:hint="eastAsia"/>
          <w:color w:val="484848"/>
          <w:kern w:val="0"/>
          <w:sz w:val="32"/>
          <w:szCs w:val="32"/>
        </w:rPr>
        <w:t> </w:t>
      </w:r>
    </w:p>
    <w:p w:rsidR="00651F28" w:rsidRPr="000B1FA8" w:rsidRDefault="000B1FA8" w:rsidP="000B1FA8">
      <w:pPr>
        <w:widowControl/>
        <w:rPr>
          <w:rFonts w:asciiTheme="majorEastAsia" w:eastAsiaTheme="majorEastAsia" w:hAnsiTheme="majorEastAsia" w:cs="仿宋"/>
          <w:sz w:val="32"/>
          <w:szCs w:val="32"/>
        </w:rPr>
      </w:pPr>
      <w:r w:rsidRPr="000B1FA8">
        <w:rPr>
          <w:rFonts w:asciiTheme="majorEastAsia" w:eastAsiaTheme="majorEastAsia" w:hAnsiTheme="majorEastAsia" w:cs="宋体" w:hint="eastAsia"/>
          <w:color w:val="484848"/>
          <w:kern w:val="0"/>
          <w:sz w:val="32"/>
          <w:szCs w:val="32"/>
        </w:rPr>
        <w:t xml:space="preserve">　</w:t>
      </w:r>
    </w:p>
    <w:p w:rsidR="003D22CF" w:rsidRPr="000B1FA8" w:rsidRDefault="003D22CF" w:rsidP="00651F28">
      <w:pPr>
        <w:spacing w:line="360" w:lineRule="auto"/>
        <w:rPr>
          <w:rFonts w:asciiTheme="majorEastAsia" w:eastAsiaTheme="majorEastAsia" w:hAnsiTheme="majorEastAsia" w:cs="仿宋"/>
          <w:sz w:val="32"/>
          <w:szCs w:val="32"/>
        </w:rPr>
      </w:pPr>
    </w:p>
    <w:p w:rsidR="00651F28" w:rsidRPr="000B1FA8" w:rsidRDefault="003D22CF" w:rsidP="00651F28">
      <w:pPr>
        <w:spacing w:line="360" w:lineRule="auto"/>
        <w:rPr>
          <w:rFonts w:asciiTheme="majorEastAsia" w:eastAsiaTheme="majorEastAsia" w:hAnsiTheme="majorEastAsia"/>
          <w:sz w:val="32"/>
          <w:szCs w:val="32"/>
        </w:rPr>
      </w:pPr>
      <w:r w:rsidRPr="000B1FA8">
        <w:rPr>
          <w:rFonts w:asciiTheme="majorEastAsia" w:eastAsiaTheme="majorEastAsia" w:hAnsiTheme="majorEastAsia" w:cs="仿宋"/>
          <w:sz w:val="32"/>
          <w:szCs w:val="32"/>
        </w:rPr>
        <w:br w:type="page"/>
      </w:r>
      <w:r w:rsidR="00651F28" w:rsidRPr="000B1FA8">
        <w:rPr>
          <w:rFonts w:asciiTheme="majorEastAsia" w:eastAsiaTheme="majorEastAsia" w:hAnsiTheme="majorEastAsia" w:hint="eastAsia"/>
          <w:sz w:val="32"/>
          <w:szCs w:val="32"/>
        </w:rPr>
        <w:lastRenderedPageBreak/>
        <w:t>二</w:t>
      </w:r>
      <w:r w:rsidR="00651F28" w:rsidRPr="000B1FA8">
        <w:rPr>
          <w:rFonts w:asciiTheme="majorEastAsia" w:eastAsiaTheme="majorEastAsia" w:hAnsiTheme="majorEastAsia"/>
          <w:sz w:val="32"/>
          <w:szCs w:val="32"/>
        </w:rPr>
        <w:t>、</w:t>
      </w:r>
      <w:r w:rsidR="00651F28" w:rsidRPr="000B1FA8">
        <w:rPr>
          <w:rFonts w:asciiTheme="majorEastAsia" w:eastAsiaTheme="majorEastAsia" w:hAnsiTheme="majorEastAsia" w:hint="eastAsia"/>
          <w:sz w:val="32"/>
          <w:szCs w:val="32"/>
        </w:rPr>
        <w:t>(3R,3</w:t>
      </w:r>
      <w:r w:rsidR="00651F28" w:rsidRPr="000B1FA8">
        <w:rPr>
          <w:rFonts w:asciiTheme="majorEastAsia" w:eastAsiaTheme="majorEastAsia" w:hAnsiTheme="majorEastAsia"/>
          <w:sz w:val="32"/>
          <w:szCs w:val="32"/>
        </w:rPr>
        <w:t>'</w:t>
      </w:r>
      <w:r w:rsidR="00651F28" w:rsidRPr="000B1FA8">
        <w:rPr>
          <w:rFonts w:asciiTheme="majorEastAsia" w:eastAsiaTheme="majorEastAsia" w:hAnsiTheme="majorEastAsia" w:hint="eastAsia"/>
          <w:sz w:val="32"/>
          <w:szCs w:val="32"/>
        </w:rPr>
        <w:t>R)-二羟基-β-胡萝卜素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4004"/>
        <w:gridCol w:w="3084"/>
      </w:tblGrid>
      <w:tr w:rsidR="00651F28" w:rsidRPr="000B1FA8" w:rsidTr="00491A65">
        <w:trPr>
          <w:trHeight w:val="308"/>
        </w:trPr>
        <w:tc>
          <w:tcPr>
            <w:tcW w:w="2410" w:type="dxa"/>
            <w:shd w:val="clear" w:color="auto" w:fill="auto"/>
            <w:vAlign w:val="center"/>
          </w:tcPr>
          <w:p w:rsidR="00651F28" w:rsidRPr="000B1FA8" w:rsidRDefault="00651F28" w:rsidP="00651F28">
            <w:pPr>
              <w:ind w:left="181"/>
              <w:rPr>
                <w:rFonts w:asciiTheme="majorEastAsia" w:eastAsiaTheme="majorEastAsia" w:hAnsiTheme="majorEastAsia"/>
                <w:sz w:val="32"/>
                <w:szCs w:val="32"/>
                <w:lang w:val="en-GB"/>
              </w:rPr>
            </w:pPr>
            <w:r w:rsidRPr="000B1FA8">
              <w:rPr>
                <w:rFonts w:asciiTheme="majorEastAsia" w:eastAsiaTheme="majorEastAsia" w:hAnsiTheme="majorEastAsia" w:hint="eastAsia"/>
                <w:sz w:val="32"/>
                <w:szCs w:val="32"/>
                <w:lang w:val="en-GB"/>
              </w:rPr>
              <w:t>中文名称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:rsidR="00651F28" w:rsidRPr="000B1FA8" w:rsidRDefault="00651F28" w:rsidP="00651F28">
            <w:pPr>
              <w:rPr>
                <w:rFonts w:asciiTheme="majorEastAsia" w:eastAsiaTheme="majorEastAsia" w:hAnsiTheme="majorEastAsia"/>
                <w:sz w:val="32"/>
                <w:szCs w:val="32"/>
                <w:lang w:val="en-GB"/>
              </w:rPr>
            </w:pPr>
            <w:r w:rsidRPr="000B1FA8">
              <w:rPr>
                <w:rFonts w:asciiTheme="majorEastAsia" w:eastAsiaTheme="majorEastAsia" w:hAnsiTheme="majorEastAsia" w:cs="华文仿宋" w:hint="eastAsia"/>
                <w:sz w:val="32"/>
                <w:szCs w:val="32"/>
              </w:rPr>
              <w:t>(3R,3</w:t>
            </w:r>
            <w:r w:rsidRPr="000B1FA8">
              <w:rPr>
                <w:rFonts w:asciiTheme="majorEastAsia" w:eastAsiaTheme="majorEastAsia" w:hAnsiTheme="majorEastAsia" w:cs="华文仿宋"/>
                <w:sz w:val="32"/>
                <w:szCs w:val="32"/>
              </w:rPr>
              <w:t>'</w:t>
            </w:r>
            <w:r w:rsidRPr="000B1FA8">
              <w:rPr>
                <w:rFonts w:asciiTheme="majorEastAsia" w:eastAsiaTheme="majorEastAsia" w:hAnsiTheme="majorEastAsia" w:cs="华文仿宋" w:hint="eastAsia"/>
                <w:sz w:val="32"/>
                <w:szCs w:val="32"/>
              </w:rPr>
              <w:t>R)-二羟基-β-胡萝卜素</w:t>
            </w:r>
          </w:p>
        </w:tc>
      </w:tr>
      <w:tr w:rsidR="00651F28" w:rsidRPr="000B1FA8" w:rsidTr="00491A65">
        <w:trPr>
          <w:trHeight w:val="575"/>
        </w:trPr>
        <w:tc>
          <w:tcPr>
            <w:tcW w:w="2410" w:type="dxa"/>
            <w:shd w:val="clear" w:color="auto" w:fill="auto"/>
            <w:vAlign w:val="center"/>
          </w:tcPr>
          <w:p w:rsidR="00651F28" w:rsidRPr="000B1FA8" w:rsidRDefault="00651F28" w:rsidP="00651F28">
            <w:pPr>
              <w:ind w:left="181"/>
              <w:rPr>
                <w:rFonts w:asciiTheme="majorEastAsia" w:eastAsiaTheme="majorEastAsia" w:hAnsiTheme="majorEastAsia"/>
                <w:sz w:val="32"/>
                <w:szCs w:val="32"/>
                <w:lang w:val="en-GB"/>
              </w:rPr>
            </w:pPr>
            <w:r w:rsidRPr="000B1FA8">
              <w:rPr>
                <w:rFonts w:asciiTheme="majorEastAsia" w:eastAsiaTheme="majorEastAsia" w:hAnsiTheme="majorEastAsia" w:hint="eastAsia"/>
                <w:sz w:val="32"/>
                <w:szCs w:val="32"/>
                <w:lang w:val="en-GB"/>
              </w:rPr>
              <w:t>英文名称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:rsidR="00651F28" w:rsidRPr="000B1FA8" w:rsidRDefault="00651F28" w:rsidP="00651F28">
            <w:pPr>
              <w:rPr>
                <w:rFonts w:asciiTheme="majorEastAsia" w:eastAsiaTheme="majorEastAsia" w:hAnsiTheme="majorEastAsia"/>
                <w:sz w:val="32"/>
                <w:szCs w:val="32"/>
                <w:lang w:val="en-GB"/>
              </w:rPr>
            </w:pPr>
            <w:r w:rsidRPr="000B1FA8">
              <w:rPr>
                <w:rFonts w:asciiTheme="majorEastAsia" w:eastAsiaTheme="majorEastAsia" w:hAnsiTheme="majorEastAsia" w:cs="华文仿宋"/>
                <w:sz w:val="32"/>
                <w:szCs w:val="32"/>
              </w:rPr>
              <w:t xml:space="preserve">Zeaxanthin </w:t>
            </w:r>
          </w:p>
        </w:tc>
      </w:tr>
      <w:tr w:rsidR="00651F28" w:rsidRPr="000B1FA8" w:rsidTr="00491A65">
        <w:trPr>
          <w:trHeight w:val="512"/>
        </w:trPr>
        <w:tc>
          <w:tcPr>
            <w:tcW w:w="2410" w:type="dxa"/>
            <w:shd w:val="clear" w:color="auto" w:fill="auto"/>
            <w:vAlign w:val="center"/>
          </w:tcPr>
          <w:p w:rsidR="00651F28" w:rsidRPr="000B1FA8" w:rsidRDefault="00651F28" w:rsidP="00651F28">
            <w:pPr>
              <w:ind w:left="181"/>
              <w:rPr>
                <w:rFonts w:asciiTheme="majorEastAsia" w:eastAsiaTheme="majorEastAsia" w:hAnsiTheme="majorEastAsia"/>
                <w:sz w:val="32"/>
                <w:szCs w:val="32"/>
                <w:lang w:val="en-GB"/>
              </w:rPr>
            </w:pPr>
            <w:r w:rsidRPr="000B1FA8">
              <w:rPr>
                <w:rFonts w:asciiTheme="majorEastAsia" w:eastAsiaTheme="majorEastAsia" w:hAnsiTheme="majorEastAsia" w:hint="eastAsia"/>
                <w:sz w:val="32"/>
                <w:szCs w:val="32"/>
                <w:lang w:val="en-GB"/>
              </w:rPr>
              <w:t>主要成分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:rsidR="00651F28" w:rsidRPr="000B1FA8" w:rsidRDefault="00651F28" w:rsidP="00651F28">
            <w:pPr>
              <w:rPr>
                <w:rFonts w:asciiTheme="majorEastAsia" w:eastAsiaTheme="majorEastAsia" w:hAnsiTheme="majorEastAsia"/>
                <w:sz w:val="32"/>
                <w:szCs w:val="32"/>
                <w:lang w:val="en-GB"/>
              </w:rPr>
            </w:pPr>
            <w:r w:rsidRPr="000B1FA8">
              <w:rPr>
                <w:rFonts w:asciiTheme="majorEastAsia" w:eastAsiaTheme="majorEastAsia" w:hAnsiTheme="majorEastAsia" w:cs="华文仿宋" w:hint="eastAsia"/>
                <w:sz w:val="32"/>
                <w:szCs w:val="32"/>
              </w:rPr>
              <w:t>(3R,3</w:t>
            </w:r>
            <w:r w:rsidRPr="000B1FA8">
              <w:rPr>
                <w:rFonts w:asciiTheme="majorEastAsia" w:eastAsiaTheme="majorEastAsia" w:hAnsiTheme="majorEastAsia" w:cs="华文仿宋"/>
                <w:sz w:val="32"/>
                <w:szCs w:val="32"/>
              </w:rPr>
              <w:t>'</w:t>
            </w:r>
            <w:r w:rsidRPr="000B1FA8">
              <w:rPr>
                <w:rFonts w:asciiTheme="majorEastAsia" w:eastAsiaTheme="majorEastAsia" w:hAnsiTheme="majorEastAsia" w:cs="华文仿宋" w:hint="eastAsia"/>
                <w:sz w:val="32"/>
                <w:szCs w:val="32"/>
              </w:rPr>
              <w:t>R)-二羟基-β-胡萝卜素</w:t>
            </w:r>
          </w:p>
        </w:tc>
      </w:tr>
      <w:tr w:rsidR="00651F28" w:rsidRPr="000B1FA8" w:rsidTr="00491A65">
        <w:trPr>
          <w:trHeight w:val="4278"/>
        </w:trPr>
        <w:tc>
          <w:tcPr>
            <w:tcW w:w="2410" w:type="dxa"/>
            <w:shd w:val="clear" w:color="auto" w:fill="auto"/>
            <w:vAlign w:val="center"/>
          </w:tcPr>
          <w:p w:rsidR="00651F28" w:rsidRPr="000B1FA8" w:rsidRDefault="00651F28" w:rsidP="00651F28">
            <w:pPr>
              <w:ind w:left="181"/>
              <w:rPr>
                <w:rFonts w:asciiTheme="majorEastAsia" w:eastAsiaTheme="majorEastAsia" w:hAnsiTheme="majorEastAsia"/>
                <w:sz w:val="32"/>
                <w:szCs w:val="32"/>
                <w:lang w:val="en-GB"/>
              </w:rPr>
            </w:pPr>
            <w:r w:rsidRPr="000B1FA8">
              <w:rPr>
                <w:rFonts w:asciiTheme="majorEastAsia" w:eastAsiaTheme="majorEastAsia" w:hAnsiTheme="majorEastAsia" w:hint="eastAsia"/>
                <w:sz w:val="32"/>
                <w:szCs w:val="32"/>
                <w:lang w:val="en-GB"/>
              </w:rPr>
              <w:t>基本信息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:rsidR="00651F28" w:rsidRPr="000B1FA8" w:rsidRDefault="00651F28" w:rsidP="006D0277">
            <w:pPr>
              <w:spacing w:line="420" w:lineRule="exact"/>
              <w:rPr>
                <w:rFonts w:asciiTheme="majorEastAsia" w:eastAsiaTheme="majorEastAsia" w:hAnsiTheme="majorEastAsia"/>
                <w:sz w:val="32"/>
                <w:szCs w:val="32"/>
                <w:lang w:val="en-GB"/>
              </w:rPr>
            </w:pPr>
            <w:r w:rsidRPr="000B1FA8">
              <w:rPr>
                <w:rFonts w:asciiTheme="majorEastAsia" w:eastAsiaTheme="majorEastAsia" w:hAnsiTheme="majorEastAsia" w:hint="eastAsia"/>
                <w:sz w:val="32"/>
                <w:szCs w:val="32"/>
                <w:lang w:val="en-GB"/>
              </w:rPr>
              <w:t>来源：万寿菊花</w:t>
            </w:r>
            <w:r w:rsidRPr="000B1FA8">
              <w:rPr>
                <w:rFonts w:asciiTheme="majorEastAsia" w:eastAsiaTheme="majorEastAsia" w:hAnsiTheme="majorEastAsia"/>
                <w:sz w:val="32"/>
                <w:szCs w:val="32"/>
                <w:lang w:val="en-GB"/>
              </w:rPr>
              <w:t>（Tagetes erecta L.）</w:t>
            </w:r>
          </w:p>
          <w:p w:rsidR="00651F28" w:rsidRPr="000B1FA8" w:rsidRDefault="00651F28" w:rsidP="006D0277">
            <w:pPr>
              <w:spacing w:line="420" w:lineRule="exact"/>
              <w:rPr>
                <w:rFonts w:asciiTheme="majorEastAsia" w:eastAsiaTheme="majorEastAsia" w:hAnsiTheme="majorEastAsia"/>
                <w:sz w:val="32"/>
                <w:szCs w:val="32"/>
                <w:lang w:val="en-GB"/>
              </w:rPr>
            </w:pPr>
            <w:r w:rsidRPr="000B1FA8">
              <w:rPr>
                <w:rFonts w:asciiTheme="majorEastAsia" w:eastAsiaTheme="majorEastAsia" w:hAnsiTheme="majorEastAsia" w:hint="eastAsia"/>
                <w:sz w:val="32"/>
                <w:szCs w:val="32"/>
                <w:lang w:val="en-GB"/>
              </w:rPr>
              <w:t>结构式：</w:t>
            </w:r>
          </w:p>
          <w:p w:rsidR="00651F28" w:rsidRPr="000B1FA8" w:rsidRDefault="000B1FA8" w:rsidP="00651F28">
            <w:pPr>
              <w:ind w:left="181"/>
              <w:rPr>
                <w:rFonts w:asciiTheme="majorEastAsia" w:eastAsiaTheme="majorEastAsia" w:hAnsiTheme="majorEastAsia"/>
                <w:sz w:val="32"/>
                <w:szCs w:val="32"/>
                <w:lang w:val="en-GB"/>
              </w:rPr>
            </w:pPr>
            <w:r>
              <w:rPr>
                <w:rFonts w:asciiTheme="majorEastAsia" w:eastAsiaTheme="majorEastAsia" w:hAnsiTheme="majorEastAsia"/>
                <w:noProof/>
                <w:sz w:val="32"/>
                <w:szCs w:val="32"/>
              </w:rPr>
              <w:drawing>
                <wp:inline distT="0" distB="0" distL="0" distR="0">
                  <wp:extent cx="3867150" cy="1009650"/>
                  <wp:effectExtent l="19050" t="0" r="0" b="0"/>
                  <wp:docPr id="1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1F28" w:rsidRPr="000B1FA8" w:rsidRDefault="00651F28" w:rsidP="006D0277">
            <w:pPr>
              <w:spacing w:line="420" w:lineRule="exact"/>
              <w:rPr>
                <w:rFonts w:asciiTheme="majorEastAsia" w:eastAsiaTheme="majorEastAsia" w:hAnsiTheme="majorEastAsia"/>
                <w:sz w:val="32"/>
                <w:szCs w:val="32"/>
                <w:lang w:val="en-GB"/>
              </w:rPr>
            </w:pPr>
            <w:r w:rsidRPr="000B1FA8">
              <w:rPr>
                <w:rFonts w:asciiTheme="majorEastAsia" w:eastAsiaTheme="majorEastAsia" w:hAnsiTheme="majorEastAsia"/>
                <w:sz w:val="32"/>
                <w:szCs w:val="32"/>
                <w:lang w:val="en-GB"/>
              </w:rPr>
              <w:t>CAS</w:t>
            </w:r>
            <w:r w:rsidRPr="000B1FA8">
              <w:rPr>
                <w:rFonts w:asciiTheme="majorEastAsia" w:eastAsiaTheme="majorEastAsia" w:hAnsiTheme="majorEastAsia" w:hint="eastAsia"/>
                <w:sz w:val="32"/>
                <w:szCs w:val="32"/>
                <w:lang w:val="en-GB"/>
              </w:rPr>
              <w:t>号：</w:t>
            </w:r>
            <w:r w:rsidRPr="000B1FA8">
              <w:rPr>
                <w:rFonts w:asciiTheme="majorEastAsia" w:eastAsiaTheme="majorEastAsia" w:hAnsiTheme="majorEastAsia"/>
                <w:sz w:val="32"/>
                <w:szCs w:val="32"/>
                <w:lang w:val="en-GB"/>
              </w:rPr>
              <w:t>144-68-3</w:t>
            </w:r>
          </w:p>
          <w:p w:rsidR="00651F28" w:rsidRPr="000B1FA8" w:rsidRDefault="00651F28" w:rsidP="006D0277">
            <w:pPr>
              <w:spacing w:line="420" w:lineRule="exact"/>
              <w:rPr>
                <w:rFonts w:asciiTheme="majorEastAsia" w:eastAsiaTheme="majorEastAsia" w:hAnsiTheme="majorEastAsia"/>
                <w:sz w:val="32"/>
                <w:szCs w:val="32"/>
                <w:lang w:val="en-GB"/>
              </w:rPr>
            </w:pPr>
            <w:r w:rsidRPr="000B1FA8">
              <w:rPr>
                <w:rFonts w:asciiTheme="majorEastAsia" w:eastAsiaTheme="majorEastAsia" w:hAnsiTheme="majorEastAsia" w:hint="eastAsia"/>
                <w:sz w:val="32"/>
                <w:szCs w:val="32"/>
                <w:lang w:val="en-GB"/>
              </w:rPr>
              <w:t>分子式</w:t>
            </w:r>
            <w:r w:rsidRPr="000B1FA8">
              <w:rPr>
                <w:rFonts w:asciiTheme="majorEastAsia" w:eastAsiaTheme="majorEastAsia" w:hAnsiTheme="majorEastAsia"/>
                <w:sz w:val="32"/>
                <w:szCs w:val="32"/>
                <w:lang w:val="en-GB"/>
              </w:rPr>
              <w:t>:  C</w:t>
            </w:r>
            <w:r w:rsidRPr="000B1FA8">
              <w:rPr>
                <w:rFonts w:asciiTheme="majorEastAsia" w:eastAsiaTheme="majorEastAsia" w:hAnsiTheme="majorEastAsia"/>
                <w:sz w:val="32"/>
                <w:szCs w:val="32"/>
                <w:vertAlign w:val="subscript"/>
                <w:lang w:val="en-GB"/>
              </w:rPr>
              <w:t>40</w:t>
            </w:r>
            <w:r w:rsidRPr="000B1FA8">
              <w:rPr>
                <w:rFonts w:asciiTheme="majorEastAsia" w:eastAsiaTheme="majorEastAsia" w:hAnsiTheme="majorEastAsia"/>
                <w:sz w:val="32"/>
                <w:szCs w:val="32"/>
                <w:lang w:val="en-GB"/>
              </w:rPr>
              <w:t>H</w:t>
            </w:r>
            <w:r w:rsidRPr="000B1FA8">
              <w:rPr>
                <w:rFonts w:asciiTheme="majorEastAsia" w:eastAsiaTheme="majorEastAsia" w:hAnsiTheme="majorEastAsia"/>
                <w:sz w:val="32"/>
                <w:szCs w:val="32"/>
                <w:vertAlign w:val="subscript"/>
                <w:lang w:val="en-GB"/>
              </w:rPr>
              <w:t>56</w:t>
            </w:r>
            <w:r w:rsidRPr="000B1FA8">
              <w:rPr>
                <w:rFonts w:asciiTheme="majorEastAsia" w:eastAsiaTheme="majorEastAsia" w:hAnsiTheme="majorEastAsia"/>
                <w:sz w:val="32"/>
                <w:szCs w:val="32"/>
                <w:lang w:val="en-GB"/>
              </w:rPr>
              <w:t>O</w:t>
            </w:r>
            <w:r w:rsidRPr="000B1FA8">
              <w:rPr>
                <w:rFonts w:asciiTheme="majorEastAsia" w:eastAsiaTheme="majorEastAsia" w:hAnsiTheme="majorEastAsia"/>
                <w:sz w:val="32"/>
                <w:szCs w:val="32"/>
                <w:vertAlign w:val="subscript"/>
                <w:lang w:val="en-GB"/>
              </w:rPr>
              <w:t>2</w:t>
            </w:r>
          </w:p>
          <w:p w:rsidR="00651F28" w:rsidRPr="000B1FA8" w:rsidRDefault="00651F28" w:rsidP="006D0277">
            <w:pPr>
              <w:spacing w:line="420" w:lineRule="exact"/>
              <w:rPr>
                <w:rFonts w:asciiTheme="majorEastAsia" w:eastAsiaTheme="majorEastAsia" w:hAnsiTheme="majorEastAsia"/>
                <w:sz w:val="32"/>
                <w:szCs w:val="32"/>
                <w:lang w:val="en-GB"/>
              </w:rPr>
            </w:pPr>
            <w:r w:rsidRPr="000B1FA8">
              <w:rPr>
                <w:rFonts w:asciiTheme="majorEastAsia" w:eastAsiaTheme="majorEastAsia" w:hAnsiTheme="majorEastAsia" w:hint="eastAsia"/>
                <w:sz w:val="32"/>
                <w:szCs w:val="32"/>
                <w:lang w:val="en-GB"/>
              </w:rPr>
              <w:t>分子量：</w:t>
            </w:r>
            <w:r w:rsidRPr="000B1FA8">
              <w:rPr>
                <w:rFonts w:asciiTheme="majorEastAsia" w:eastAsiaTheme="majorEastAsia" w:hAnsiTheme="majorEastAsia"/>
                <w:sz w:val="32"/>
                <w:szCs w:val="32"/>
                <w:lang w:val="en-GB"/>
              </w:rPr>
              <w:t xml:space="preserve"> 568.88</w:t>
            </w:r>
          </w:p>
        </w:tc>
      </w:tr>
      <w:tr w:rsidR="00651F28" w:rsidRPr="000B1FA8" w:rsidTr="00491A65">
        <w:trPr>
          <w:trHeight w:val="308"/>
        </w:trPr>
        <w:tc>
          <w:tcPr>
            <w:tcW w:w="2410" w:type="dxa"/>
            <w:shd w:val="clear" w:color="auto" w:fill="auto"/>
            <w:vAlign w:val="center"/>
          </w:tcPr>
          <w:p w:rsidR="00651F28" w:rsidRPr="000B1FA8" w:rsidRDefault="00651F28" w:rsidP="00651F28">
            <w:pPr>
              <w:ind w:left="181"/>
              <w:rPr>
                <w:rFonts w:asciiTheme="majorEastAsia" w:eastAsiaTheme="majorEastAsia" w:hAnsiTheme="majorEastAsia"/>
                <w:sz w:val="32"/>
                <w:szCs w:val="32"/>
                <w:lang w:val="en-GB"/>
              </w:rPr>
            </w:pPr>
            <w:r w:rsidRPr="000B1FA8">
              <w:rPr>
                <w:rFonts w:asciiTheme="majorEastAsia" w:eastAsiaTheme="majorEastAsia" w:hAnsiTheme="majorEastAsia" w:hint="eastAsia"/>
                <w:sz w:val="32"/>
                <w:szCs w:val="32"/>
                <w:lang w:val="en-GB"/>
              </w:rPr>
              <w:t>生产工艺简述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:rsidR="00651F28" w:rsidRPr="000B1FA8" w:rsidRDefault="00651F28" w:rsidP="006D0277">
            <w:pPr>
              <w:spacing w:line="420" w:lineRule="exact"/>
              <w:rPr>
                <w:rFonts w:asciiTheme="majorEastAsia" w:eastAsiaTheme="majorEastAsia" w:hAnsiTheme="majorEastAsia"/>
                <w:sz w:val="32"/>
                <w:szCs w:val="32"/>
                <w:lang w:val="en-GB"/>
              </w:rPr>
            </w:pPr>
            <w:r w:rsidRPr="000B1FA8">
              <w:rPr>
                <w:rFonts w:asciiTheme="majorEastAsia" w:eastAsiaTheme="majorEastAsia" w:hAnsiTheme="majorEastAsia" w:hint="eastAsia"/>
                <w:sz w:val="32"/>
                <w:szCs w:val="32"/>
                <w:lang w:val="en-GB"/>
              </w:rPr>
              <w:t>以万寿菊花来源的万寿菊油树脂为原料，经皂化、离心、过滤、干燥等工艺制成。</w:t>
            </w:r>
          </w:p>
        </w:tc>
      </w:tr>
      <w:tr w:rsidR="00651F28" w:rsidRPr="000B1FA8" w:rsidTr="00491A65">
        <w:trPr>
          <w:trHeight w:val="308"/>
        </w:trPr>
        <w:tc>
          <w:tcPr>
            <w:tcW w:w="2410" w:type="dxa"/>
            <w:shd w:val="clear" w:color="auto" w:fill="auto"/>
            <w:vAlign w:val="center"/>
          </w:tcPr>
          <w:p w:rsidR="00651F28" w:rsidRPr="000B1FA8" w:rsidRDefault="00651F28" w:rsidP="00651F28">
            <w:pPr>
              <w:ind w:left="181"/>
              <w:rPr>
                <w:rFonts w:asciiTheme="majorEastAsia" w:eastAsiaTheme="majorEastAsia" w:hAnsiTheme="majorEastAsia"/>
                <w:sz w:val="32"/>
                <w:szCs w:val="32"/>
                <w:lang w:val="en-GB"/>
              </w:rPr>
            </w:pPr>
            <w:r w:rsidRPr="000B1FA8">
              <w:rPr>
                <w:rFonts w:asciiTheme="majorEastAsia" w:eastAsiaTheme="majorEastAsia" w:hAnsiTheme="majorEastAsia" w:hint="eastAsia"/>
                <w:sz w:val="32"/>
                <w:szCs w:val="32"/>
                <w:lang w:val="en-GB"/>
              </w:rPr>
              <w:t>食用量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:rsidR="00651F28" w:rsidRPr="000B1FA8" w:rsidRDefault="00651F28" w:rsidP="00651F28">
            <w:pPr>
              <w:ind w:left="181"/>
              <w:rPr>
                <w:rFonts w:asciiTheme="majorEastAsia" w:eastAsiaTheme="majorEastAsia" w:hAnsiTheme="majorEastAsia"/>
                <w:sz w:val="32"/>
                <w:szCs w:val="32"/>
                <w:lang w:val="en-GB"/>
              </w:rPr>
            </w:pPr>
            <w:r w:rsidRPr="000B1FA8">
              <w:rPr>
                <w:rFonts w:asciiTheme="majorEastAsia" w:eastAsiaTheme="majorEastAsia" w:hAnsiTheme="majorEastAsia" w:hint="eastAsia"/>
                <w:sz w:val="32"/>
                <w:szCs w:val="32"/>
                <w:lang w:val="en-GB"/>
              </w:rPr>
              <w:t>≤</w:t>
            </w:r>
            <w:r w:rsidRPr="000B1FA8">
              <w:rPr>
                <w:rFonts w:asciiTheme="majorEastAsia" w:eastAsiaTheme="majorEastAsia" w:hAnsiTheme="majorEastAsia"/>
                <w:sz w:val="32"/>
                <w:szCs w:val="32"/>
                <w:lang w:val="en-GB"/>
              </w:rPr>
              <w:t>4</w:t>
            </w:r>
            <w:r w:rsidRPr="000B1FA8">
              <w:rPr>
                <w:rFonts w:asciiTheme="majorEastAsia" w:eastAsiaTheme="majorEastAsia" w:hAnsiTheme="majorEastAsia" w:hint="eastAsia"/>
                <w:sz w:val="32"/>
                <w:szCs w:val="32"/>
                <w:lang w:val="en-GB"/>
              </w:rPr>
              <w:t>毫克</w:t>
            </w:r>
            <w:r w:rsidRPr="000B1FA8">
              <w:rPr>
                <w:rFonts w:asciiTheme="majorEastAsia" w:eastAsiaTheme="majorEastAsia" w:hAnsiTheme="majorEastAsia"/>
                <w:sz w:val="32"/>
                <w:szCs w:val="32"/>
                <w:lang w:val="en-GB"/>
              </w:rPr>
              <w:t>/</w:t>
            </w:r>
            <w:r w:rsidRPr="000B1FA8">
              <w:rPr>
                <w:rFonts w:asciiTheme="majorEastAsia" w:eastAsiaTheme="majorEastAsia" w:hAnsiTheme="majorEastAsia" w:hint="eastAsia"/>
                <w:sz w:val="32"/>
                <w:szCs w:val="32"/>
                <w:lang w:val="en-GB"/>
              </w:rPr>
              <w:t>天（以(3R,3</w:t>
            </w:r>
            <w:r w:rsidRPr="000B1FA8">
              <w:rPr>
                <w:rFonts w:asciiTheme="majorEastAsia" w:eastAsiaTheme="majorEastAsia" w:hAnsiTheme="majorEastAsia"/>
                <w:sz w:val="32"/>
                <w:szCs w:val="32"/>
                <w:lang w:val="en-GB"/>
              </w:rPr>
              <w:t>'</w:t>
            </w:r>
            <w:r w:rsidRPr="000B1FA8">
              <w:rPr>
                <w:rFonts w:asciiTheme="majorEastAsia" w:eastAsiaTheme="majorEastAsia" w:hAnsiTheme="majorEastAsia" w:hint="eastAsia"/>
                <w:sz w:val="32"/>
                <w:szCs w:val="32"/>
                <w:lang w:val="en-GB"/>
              </w:rPr>
              <w:t>R)-二羟基-β-胡萝卜素计）</w:t>
            </w:r>
          </w:p>
        </w:tc>
      </w:tr>
      <w:tr w:rsidR="00651F28" w:rsidRPr="000B1FA8" w:rsidTr="00491A65">
        <w:trPr>
          <w:trHeight w:val="407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651F28" w:rsidRPr="000B1FA8" w:rsidRDefault="00651F28" w:rsidP="00651F28">
            <w:pPr>
              <w:spacing w:line="360" w:lineRule="auto"/>
              <w:ind w:left="180"/>
              <w:rPr>
                <w:rFonts w:asciiTheme="majorEastAsia" w:eastAsiaTheme="majorEastAsia" w:hAnsiTheme="majorEastAsia"/>
                <w:sz w:val="32"/>
                <w:szCs w:val="32"/>
                <w:lang w:val="en-GB"/>
              </w:rPr>
            </w:pPr>
            <w:r w:rsidRPr="000B1FA8">
              <w:rPr>
                <w:rFonts w:asciiTheme="majorEastAsia" w:eastAsiaTheme="majorEastAsia" w:hAnsiTheme="majorEastAsia" w:hint="eastAsia"/>
                <w:sz w:val="32"/>
                <w:szCs w:val="32"/>
                <w:lang w:val="en-GB"/>
              </w:rPr>
              <w:t>质量要求</w:t>
            </w:r>
          </w:p>
        </w:tc>
        <w:tc>
          <w:tcPr>
            <w:tcW w:w="4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1F28" w:rsidRPr="000B1FA8" w:rsidRDefault="00651F28" w:rsidP="00651F28">
            <w:pPr>
              <w:ind w:left="181"/>
              <w:rPr>
                <w:rFonts w:asciiTheme="majorEastAsia" w:eastAsiaTheme="majorEastAsia" w:hAnsiTheme="majorEastAsia"/>
                <w:sz w:val="32"/>
                <w:szCs w:val="32"/>
                <w:lang w:val="en-GB"/>
              </w:rPr>
            </w:pPr>
            <w:r w:rsidRPr="000B1FA8">
              <w:rPr>
                <w:rFonts w:asciiTheme="majorEastAsia" w:eastAsiaTheme="majorEastAsia" w:hAnsiTheme="majorEastAsia" w:hint="eastAsia"/>
                <w:sz w:val="32"/>
                <w:szCs w:val="32"/>
                <w:lang w:val="en-GB"/>
              </w:rPr>
              <w:t>性状</w:t>
            </w:r>
          </w:p>
        </w:tc>
        <w:tc>
          <w:tcPr>
            <w:tcW w:w="30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1F28" w:rsidRPr="000B1FA8" w:rsidRDefault="00651F28" w:rsidP="00651F28">
            <w:pPr>
              <w:ind w:left="181"/>
              <w:jc w:val="center"/>
              <w:rPr>
                <w:rFonts w:asciiTheme="majorEastAsia" w:eastAsiaTheme="majorEastAsia" w:hAnsiTheme="majorEastAsia"/>
                <w:sz w:val="32"/>
                <w:szCs w:val="32"/>
                <w:lang w:val="en-GB"/>
              </w:rPr>
            </w:pPr>
            <w:r w:rsidRPr="000B1FA8">
              <w:rPr>
                <w:rFonts w:asciiTheme="majorEastAsia" w:eastAsiaTheme="majorEastAsia" w:hAnsiTheme="majorEastAsia" w:hint="eastAsia"/>
                <w:sz w:val="32"/>
                <w:szCs w:val="32"/>
                <w:lang w:val="en-GB"/>
              </w:rPr>
              <w:t>橙红色至红色粉末</w:t>
            </w:r>
          </w:p>
        </w:tc>
      </w:tr>
      <w:tr w:rsidR="00651F28" w:rsidRPr="000B1FA8" w:rsidTr="00491A65">
        <w:trPr>
          <w:trHeight w:val="468"/>
        </w:trPr>
        <w:tc>
          <w:tcPr>
            <w:tcW w:w="2410" w:type="dxa"/>
            <w:vMerge/>
            <w:shd w:val="clear" w:color="auto" w:fill="auto"/>
            <w:vAlign w:val="center"/>
          </w:tcPr>
          <w:p w:rsidR="00651F28" w:rsidRPr="000B1FA8" w:rsidRDefault="00651F28" w:rsidP="00651F28">
            <w:pPr>
              <w:spacing w:line="360" w:lineRule="auto"/>
              <w:ind w:left="180"/>
              <w:rPr>
                <w:rFonts w:asciiTheme="majorEastAsia" w:eastAsiaTheme="majorEastAsia" w:hAnsiTheme="majorEastAsia"/>
                <w:sz w:val="32"/>
                <w:szCs w:val="32"/>
                <w:lang w:val="en-GB"/>
              </w:rPr>
            </w:pPr>
          </w:p>
        </w:tc>
        <w:tc>
          <w:tcPr>
            <w:tcW w:w="4004" w:type="dxa"/>
            <w:shd w:val="clear" w:color="auto" w:fill="auto"/>
            <w:vAlign w:val="center"/>
          </w:tcPr>
          <w:p w:rsidR="00651F28" w:rsidRPr="000B1FA8" w:rsidRDefault="00651F28" w:rsidP="00651F28">
            <w:pPr>
              <w:ind w:left="181"/>
              <w:rPr>
                <w:rFonts w:asciiTheme="majorEastAsia" w:eastAsiaTheme="majorEastAsia" w:hAnsiTheme="majorEastAsia"/>
                <w:sz w:val="32"/>
                <w:szCs w:val="32"/>
                <w:lang w:val="en-GB"/>
              </w:rPr>
            </w:pPr>
            <w:r w:rsidRPr="000B1FA8">
              <w:rPr>
                <w:rFonts w:asciiTheme="majorEastAsia" w:eastAsiaTheme="majorEastAsia" w:hAnsiTheme="majorEastAsia" w:hint="eastAsia"/>
                <w:sz w:val="32"/>
                <w:szCs w:val="32"/>
                <w:lang w:val="en-GB"/>
              </w:rPr>
              <w:t>(3R,3</w:t>
            </w:r>
            <w:r w:rsidRPr="000B1FA8">
              <w:rPr>
                <w:rFonts w:asciiTheme="majorEastAsia" w:eastAsiaTheme="majorEastAsia" w:hAnsiTheme="majorEastAsia"/>
                <w:sz w:val="32"/>
                <w:szCs w:val="32"/>
                <w:lang w:val="en-GB"/>
              </w:rPr>
              <w:t>'</w:t>
            </w:r>
            <w:r w:rsidRPr="000B1FA8">
              <w:rPr>
                <w:rFonts w:asciiTheme="majorEastAsia" w:eastAsiaTheme="majorEastAsia" w:hAnsiTheme="majorEastAsia" w:hint="eastAsia"/>
                <w:sz w:val="32"/>
                <w:szCs w:val="32"/>
                <w:lang w:val="en-GB"/>
              </w:rPr>
              <w:t>R)-二羟基-β-胡萝卜素（g</w:t>
            </w:r>
            <w:r w:rsidRPr="000B1FA8">
              <w:rPr>
                <w:rFonts w:asciiTheme="majorEastAsia" w:eastAsiaTheme="majorEastAsia" w:hAnsiTheme="majorEastAsia"/>
                <w:sz w:val="32"/>
                <w:szCs w:val="32"/>
                <w:lang w:val="en-GB"/>
              </w:rPr>
              <w:t>/100g</w:t>
            </w:r>
            <w:r w:rsidRPr="000B1FA8">
              <w:rPr>
                <w:rFonts w:asciiTheme="majorEastAsia" w:eastAsiaTheme="majorEastAsia" w:hAnsiTheme="majorEastAsia" w:hint="eastAsia"/>
                <w:sz w:val="32"/>
                <w:szCs w:val="32"/>
                <w:lang w:val="en-GB"/>
              </w:rPr>
              <w:t>）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651F28" w:rsidRPr="000B1FA8" w:rsidRDefault="00651F28" w:rsidP="00651F28">
            <w:pPr>
              <w:spacing w:line="360" w:lineRule="auto"/>
              <w:ind w:left="181"/>
              <w:jc w:val="center"/>
              <w:rPr>
                <w:rFonts w:asciiTheme="majorEastAsia" w:eastAsiaTheme="majorEastAsia" w:hAnsiTheme="majorEastAsia"/>
                <w:sz w:val="32"/>
                <w:szCs w:val="32"/>
                <w:lang w:val="en-GB"/>
              </w:rPr>
            </w:pPr>
            <w:r w:rsidRPr="000B1FA8">
              <w:rPr>
                <w:rFonts w:asciiTheme="majorEastAsia" w:eastAsiaTheme="majorEastAsia" w:hAnsiTheme="majorEastAsia" w:hint="eastAsia"/>
                <w:sz w:val="32"/>
                <w:szCs w:val="32"/>
                <w:lang w:val="en-GB"/>
              </w:rPr>
              <w:t>≥</w:t>
            </w:r>
            <w:r w:rsidRPr="000B1FA8">
              <w:rPr>
                <w:rFonts w:asciiTheme="majorEastAsia" w:eastAsiaTheme="majorEastAsia" w:hAnsiTheme="majorEastAsia"/>
                <w:sz w:val="32"/>
                <w:szCs w:val="32"/>
                <w:lang w:val="en-GB"/>
              </w:rPr>
              <w:t>50</w:t>
            </w:r>
          </w:p>
        </w:tc>
      </w:tr>
      <w:tr w:rsidR="00651F28" w:rsidRPr="000B1FA8" w:rsidTr="00491A65">
        <w:trPr>
          <w:trHeight w:val="365"/>
        </w:trPr>
        <w:tc>
          <w:tcPr>
            <w:tcW w:w="2410" w:type="dxa"/>
            <w:vMerge/>
            <w:shd w:val="clear" w:color="auto" w:fill="auto"/>
            <w:vAlign w:val="center"/>
          </w:tcPr>
          <w:p w:rsidR="00651F28" w:rsidRPr="000B1FA8" w:rsidRDefault="00651F28" w:rsidP="00651F28">
            <w:pPr>
              <w:spacing w:line="360" w:lineRule="auto"/>
              <w:ind w:left="180"/>
              <w:rPr>
                <w:rFonts w:asciiTheme="majorEastAsia" w:eastAsiaTheme="majorEastAsia" w:hAnsiTheme="majorEastAsia"/>
                <w:sz w:val="32"/>
                <w:szCs w:val="32"/>
                <w:lang w:val="en-GB"/>
              </w:rPr>
            </w:pPr>
          </w:p>
        </w:tc>
        <w:tc>
          <w:tcPr>
            <w:tcW w:w="4004" w:type="dxa"/>
            <w:shd w:val="clear" w:color="auto" w:fill="auto"/>
            <w:vAlign w:val="center"/>
          </w:tcPr>
          <w:p w:rsidR="00651F28" w:rsidRPr="000B1FA8" w:rsidRDefault="00651F28" w:rsidP="00651F28">
            <w:pPr>
              <w:ind w:left="181"/>
              <w:rPr>
                <w:rFonts w:asciiTheme="majorEastAsia" w:eastAsiaTheme="majorEastAsia" w:hAnsiTheme="majorEastAsia"/>
                <w:sz w:val="32"/>
                <w:szCs w:val="32"/>
                <w:lang w:val="en-GB"/>
              </w:rPr>
            </w:pPr>
            <w:r w:rsidRPr="000B1FA8">
              <w:rPr>
                <w:rFonts w:asciiTheme="majorEastAsia" w:eastAsiaTheme="majorEastAsia" w:hAnsiTheme="majorEastAsia" w:hint="eastAsia"/>
                <w:sz w:val="32"/>
                <w:szCs w:val="32"/>
                <w:lang w:val="en-GB"/>
              </w:rPr>
              <w:t>水分（g/100g）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651F28" w:rsidRPr="000B1FA8" w:rsidRDefault="00651F28" w:rsidP="00651F28">
            <w:pPr>
              <w:ind w:left="181"/>
              <w:jc w:val="center"/>
              <w:rPr>
                <w:rFonts w:asciiTheme="majorEastAsia" w:eastAsiaTheme="majorEastAsia" w:hAnsiTheme="majorEastAsia"/>
                <w:sz w:val="32"/>
                <w:szCs w:val="32"/>
                <w:lang w:val="en-GB"/>
              </w:rPr>
            </w:pPr>
            <w:r w:rsidRPr="000B1FA8">
              <w:rPr>
                <w:rFonts w:asciiTheme="majorEastAsia" w:eastAsiaTheme="majorEastAsia" w:hAnsiTheme="majorEastAsia" w:hint="eastAsia"/>
                <w:sz w:val="32"/>
                <w:szCs w:val="32"/>
                <w:lang w:val="en-GB"/>
              </w:rPr>
              <w:t>≤</w:t>
            </w:r>
            <w:r w:rsidRPr="000B1FA8">
              <w:rPr>
                <w:rFonts w:asciiTheme="majorEastAsia" w:eastAsiaTheme="majorEastAsia" w:hAnsiTheme="majorEastAsia"/>
                <w:sz w:val="32"/>
                <w:szCs w:val="32"/>
                <w:lang w:val="en-GB"/>
              </w:rPr>
              <w:t>5.0</w:t>
            </w:r>
          </w:p>
        </w:tc>
      </w:tr>
      <w:tr w:rsidR="00651F28" w:rsidRPr="000B1FA8" w:rsidTr="00491A65">
        <w:trPr>
          <w:trHeight w:val="306"/>
        </w:trPr>
        <w:tc>
          <w:tcPr>
            <w:tcW w:w="2410" w:type="dxa"/>
            <w:shd w:val="clear" w:color="auto" w:fill="auto"/>
            <w:vAlign w:val="center"/>
          </w:tcPr>
          <w:p w:rsidR="00651F28" w:rsidRPr="000B1FA8" w:rsidRDefault="00651F28" w:rsidP="00651F28">
            <w:pPr>
              <w:spacing w:line="360" w:lineRule="auto"/>
              <w:ind w:left="180"/>
              <w:rPr>
                <w:rFonts w:asciiTheme="majorEastAsia" w:eastAsiaTheme="majorEastAsia" w:hAnsiTheme="majorEastAsia"/>
                <w:sz w:val="32"/>
                <w:szCs w:val="32"/>
                <w:lang w:val="en-GB"/>
              </w:rPr>
            </w:pPr>
            <w:r w:rsidRPr="000B1FA8">
              <w:rPr>
                <w:rFonts w:asciiTheme="majorEastAsia" w:eastAsiaTheme="majorEastAsia" w:hAnsiTheme="majorEastAsia" w:hint="eastAsia"/>
                <w:sz w:val="32"/>
                <w:szCs w:val="32"/>
                <w:lang w:val="en-GB"/>
              </w:rPr>
              <w:t>其他需要公告的内容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:rsidR="00651F28" w:rsidRPr="000B1FA8" w:rsidRDefault="00651F28" w:rsidP="00651F28">
            <w:pPr>
              <w:spacing w:line="420" w:lineRule="exact"/>
              <w:rPr>
                <w:rFonts w:asciiTheme="majorEastAsia" w:eastAsiaTheme="majorEastAsia" w:hAnsiTheme="majorEastAsia"/>
                <w:sz w:val="32"/>
                <w:szCs w:val="32"/>
                <w:lang w:val="en-GB"/>
              </w:rPr>
            </w:pPr>
            <w:r w:rsidRPr="000B1FA8">
              <w:rPr>
                <w:rFonts w:asciiTheme="majorEastAsia" w:eastAsiaTheme="majorEastAsia" w:hAnsiTheme="majorEastAsia"/>
                <w:sz w:val="32"/>
                <w:szCs w:val="32"/>
                <w:lang w:val="en-GB"/>
              </w:rPr>
              <w:t>1.</w:t>
            </w:r>
            <w:r w:rsidRPr="000B1FA8">
              <w:rPr>
                <w:rFonts w:asciiTheme="majorEastAsia" w:eastAsiaTheme="majorEastAsia" w:hAnsiTheme="majorEastAsia" w:hint="eastAsia"/>
                <w:sz w:val="32"/>
                <w:szCs w:val="32"/>
                <w:lang w:val="en-GB"/>
              </w:rPr>
              <w:t>使用范围不包括婴幼儿食品。</w:t>
            </w:r>
          </w:p>
          <w:p w:rsidR="00651F28" w:rsidRPr="000B1FA8" w:rsidRDefault="00651F28" w:rsidP="00651F28">
            <w:pPr>
              <w:spacing w:line="420" w:lineRule="exact"/>
              <w:rPr>
                <w:rFonts w:asciiTheme="majorEastAsia" w:eastAsiaTheme="majorEastAsia" w:hAnsiTheme="majorEastAsia"/>
                <w:sz w:val="32"/>
                <w:szCs w:val="32"/>
                <w:lang w:val="en-GB"/>
              </w:rPr>
            </w:pPr>
            <w:r w:rsidRPr="000B1FA8">
              <w:rPr>
                <w:rFonts w:asciiTheme="majorEastAsia" w:eastAsiaTheme="majorEastAsia" w:hAnsiTheme="majorEastAsia"/>
                <w:sz w:val="32"/>
                <w:szCs w:val="32"/>
                <w:lang w:val="en-GB"/>
              </w:rPr>
              <w:t>2.</w:t>
            </w:r>
            <w:r w:rsidRPr="000B1FA8">
              <w:rPr>
                <w:rFonts w:asciiTheme="majorEastAsia" w:eastAsiaTheme="majorEastAsia" w:hAnsiTheme="majorEastAsia" w:hint="eastAsia"/>
                <w:sz w:val="32"/>
                <w:szCs w:val="32"/>
                <w:lang w:val="en-GB"/>
              </w:rPr>
              <w:t>卫生安全指标应当符合相关标准要求。</w:t>
            </w:r>
          </w:p>
          <w:p w:rsidR="00651F28" w:rsidRPr="000B1FA8" w:rsidRDefault="00651F28" w:rsidP="00651F28">
            <w:pPr>
              <w:spacing w:line="420" w:lineRule="exact"/>
              <w:rPr>
                <w:rFonts w:asciiTheme="majorEastAsia" w:eastAsiaTheme="majorEastAsia" w:hAnsiTheme="majorEastAsia"/>
                <w:sz w:val="32"/>
                <w:szCs w:val="32"/>
                <w:lang w:val="en-GB"/>
              </w:rPr>
            </w:pPr>
            <w:r w:rsidRPr="000B1FA8">
              <w:rPr>
                <w:rFonts w:asciiTheme="majorEastAsia" w:eastAsiaTheme="majorEastAsia" w:hAnsiTheme="majorEastAsia"/>
                <w:sz w:val="32"/>
                <w:szCs w:val="32"/>
                <w:lang w:val="en-GB"/>
              </w:rPr>
              <w:t>3.</w:t>
            </w:r>
            <w:r w:rsidRPr="000B1FA8">
              <w:rPr>
                <w:rFonts w:asciiTheme="majorEastAsia" w:eastAsiaTheme="majorEastAsia" w:hAnsiTheme="majorEastAsia" w:hint="eastAsia"/>
                <w:sz w:val="32"/>
                <w:szCs w:val="32"/>
                <w:lang w:val="en-GB"/>
              </w:rPr>
              <w:t>通过微囊化和</w:t>
            </w:r>
            <w:r w:rsidRPr="000B1FA8">
              <w:rPr>
                <w:rFonts w:asciiTheme="majorEastAsia" w:eastAsiaTheme="majorEastAsia" w:hAnsiTheme="majorEastAsia"/>
                <w:sz w:val="32"/>
                <w:szCs w:val="32"/>
                <w:lang w:val="en-GB"/>
              </w:rPr>
              <w:t>/</w:t>
            </w:r>
            <w:r w:rsidRPr="000B1FA8">
              <w:rPr>
                <w:rFonts w:asciiTheme="majorEastAsia" w:eastAsiaTheme="majorEastAsia" w:hAnsiTheme="majorEastAsia" w:hint="eastAsia"/>
                <w:sz w:val="32"/>
                <w:szCs w:val="32"/>
                <w:lang w:val="en-GB"/>
              </w:rPr>
              <w:t>或其他稀释工艺生产的低浓度(3R,3</w:t>
            </w:r>
            <w:r w:rsidRPr="000B1FA8">
              <w:rPr>
                <w:rFonts w:asciiTheme="majorEastAsia" w:eastAsiaTheme="majorEastAsia" w:hAnsiTheme="majorEastAsia"/>
                <w:sz w:val="32"/>
                <w:szCs w:val="32"/>
                <w:lang w:val="en-GB"/>
              </w:rPr>
              <w:t>'</w:t>
            </w:r>
            <w:r w:rsidRPr="000B1FA8">
              <w:rPr>
                <w:rFonts w:asciiTheme="majorEastAsia" w:eastAsiaTheme="majorEastAsia" w:hAnsiTheme="majorEastAsia" w:hint="eastAsia"/>
                <w:sz w:val="32"/>
                <w:szCs w:val="32"/>
                <w:lang w:val="en-GB"/>
              </w:rPr>
              <w:t>R)-二羟基-β-胡萝卜素，其食用量应当按产品浓度折合计算。</w:t>
            </w:r>
          </w:p>
        </w:tc>
      </w:tr>
    </w:tbl>
    <w:p w:rsidR="00651F28" w:rsidRPr="000B1FA8" w:rsidRDefault="00651F28" w:rsidP="00651F28">
      <w:pPr>
        <w:rPr>
          <w:rFonts w:asciiTheme="majorEastAsia" w:eastAsiaTheme="majorEastAsia" w:hAnsiTheme="majorEastAsia" w:cs="Arial"/>
          <w:sz w:val="32"/>
          <w:szCs w:val="32"/>
        </w:rPr>
      </w:pPr>
      <w:r w:rsidRPr="000B1FA8">
        <w:rPr>
          <w:rFonts w:asciiTheme="majorEastAsia" w:eastAsiaTheme="majorEastAsia" w:hAnsiTheme="majorEastAsia" w:hint="eastAsia"/>
          <w:sz w:val="32"/>
          <w:szCs w:val="32"/>
        </w:rPr>
        <w:lastRenderedPageBreak/>
        <w:t>三、宝乐果粉</w:t>
      </w:r>
    </w:p>
    <w:tbl>
      <w:tblPr>
        <w:tblpPr w:leftFromText="180" w:rightFromText="180" w:vertAnchor="page" w:horzAnchor="margin" w:tblpY="237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7088"/>
      </w:tblGrid>
      <w:tr w:rsidR="00461F66" w:rsidRPr="000B1FA8" w:rsidTr="00491A65">
        <w:trPr>
          <w:trHeight w:val="60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66" w:rsidRPr="000B1FA8" w:rsidRDefault="00461F66" w:rsidP="00461F66">
            <w:pPr>
              <w:rPr>
                <w:rFonts w:asciiTheme="majorEastAsia" w:eastAsiaTheme="majorEastAsia" w:hAnsiTheme="majorEastAsia"/>
                <w:color w:val="000000"/>
                <w:sz w:val="32"/>
                <w:szCs w:val="32"/>
              </w:rPr>
            </w:pPr>
            <w:r w:rsidRPr="000B1FA8">
              <w:rPr>
                <w:rFonts w:asciiTheme="majorEastAsia" w:eastAsiaTheme="majorEastAsia" w:hAnsiTheme="majorEastAsia" w:hint="eastAsia"/>
                <w:color w:val="000000"/>
                <w:sz w:val="32"/>
                <w:szCs w:val="32"/>
              </w:rPr>
              <w:t>中文名称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66" w:rsidRPr="000B1FA8" w:rsidRDefault="00461F66" w:rsidP="00461F66">
            <w:pPr>
              <w:rPr>
                <w:rFonts w:asciiTheme="majorEastAsia" w:eastAsiaTheme="majorEastAsia" w:hAnsiTheme="majorEastAsia"/>
                <w:color w:val="000000"/>
                <w:sz w:val="32"/>
                <w:szCs w:val="32"/>
              </w:rPr>
            </w:pPr>
            <w:r w:rsidRPr="000B1FA8">
              <w:rPr>
                <w:rFonts w:asciiTheme="majorEastAsia" w:eastAsiaTheme="majorEastAsia" w:hAnsiTheme="majorEastAsia" w:hint="eastAsia"/>
                <w:color w:val="000000"/>
                <w:sz w:val="32"/>
                <w:szCs w:val="32"/>
              </w:rPr>
              <w:t>宝乐果粉</w:t>
            </w:r>
          </w:p>
        </w:tc>
      </w:tr>
      <w:tr w:rsidR="00461F66" w:rsidRPr="000B1FA8" w:rsidTr="00491A6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66" w:rsidRPr="000B1FA8" w:rsidRDefault="00461F66" w:rsidP="00461F66">
            <w:pPr>
              <w:rPr>
                <w:rFonts w:asciiTheme="majorEastAsia" w:eastAsiaTheme="majorEastAsia" w:hAnsiTheme="majorEastAsia"/>
                <w:color w:val="000000"/>
                <w:sz w:val="32"/>
                <w:szCs w:val="32"/>
              </w:rPr>
            </w:pPr>
            <w:r w:rsidRPr="000B1FA8">
              <w:rPr>
                <w:rFonts w:asciiTheme="majorEastAsia" w:eastAsiaTheme="majorEastAsia" w:hAnsiTheme="majorEastAsia" w:hint="eastAsia"/>
                <w:color w:val="000000"/>
                <w:sz w:val="32"/>
                <w:szCs w:val="32"/>
              </w:rPr>
              <w:t>英文名称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66" w:rsidRPr="000B1FA8" w:rsidRDefault="00461F66" w:rsidP="00461F66">
            <w:pPr>
              <w:rPr>
                <w:rFonts w:asciiTheme="majorEastAsia" w:eastAsiaTheme="majorEastAsia" w:hAnsiTheme="majorEastAsia"/>
                <w:color w:val="000000"/>
                <w:sz w:val="32"/>
                <w:szCs w:val="32"/>
              </w:rPr>
            </w:pPr>
            <w:r w:rsidRPr="000B1FA8">
              <w:rPr>
                <w:rFonts w:asciiTheme="majorEastAsia" w:eastAsiaTheme="majorEastAsia" w:hAnsiTheme="majorEastAsia"/>
                <w:color w:val="000000"/>
                <w:sz w:val="32"/>
                <w:szCs w:val="32"/>
              </w:rPr>
              <w:t>Borojo</w:t>
            </w:r>
            <w:r w:rsidRPr="000B1FA8">
              <w:rPr>
                <w:rFonts w:asciiTheme="majorEastAsia" w:eastAsiaTheme="majorEastAsia" w:hAnsiTheme="majorEastAsia" w:hint="eastAsia"/>
                <w:color w:val="000000"/>
                <w:sz w:val="32"/>
                <w:szCs w:val="32"/>
              </w:rPr>
              <w:t xml:space="preserve">  powder</w:t>
            </w:r>
          </w:p>
        </w:tc>
      </w:tr>
      <w:tr w:rsidR="00461F66" w:rsidRPr="000B1FA8" w:rsidTr="00491A65">
        <w:trPr>
          <w:trHeight w:val="56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F66" w:rsidRPr="000B1FA8" w:rsidRDefault="00461F66" w:rsidP="00461F66">
            <w:pPr>
              <w:widowControl/>
              <w:rPr>
                <w:rFonts w:asciiTheme="majorEastAsia" w:eastAsiaTheme="majorEastAsia" w:hAnsiTheme="majorEastAsia"/>
                <w:color w:val="000000"/>
                <w:sz w:val="32"/>
                <w:szCs w:val="32"/>
              </w:rPr>
            </w:pPr>
            <w:r w:rsidRPr="000B1FA8">
              <w:rPr>
                <w:rFonts w:asciiTheme="majorEastAsia" w:eastAsiaTheme="majorEastAsia" w:hAnsiTheme="majorEastAsia" w:hint="eastAsia"/>
                <w:color w:val="000000"/>
                <w:sz w:val="32"/>
                <w:szCs w:val="32"/>
              </w:rPr>
              <w:t>基本信息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66" w:rsidRPr="000B1FA8" w:rsidRDefault="00461F66" w:rsidP="00461F66">
            <w:pPr>
              <w:widowControl/>
              <w:rPr>
                <w:rFonts w:asciiTheme="majorEastAsia" w:eastAsiaTheme="majorEastAsia" w:hAnsiTheme="majorEastAsia"/>
                <w:color w:val="000000"/>
                <w:sz w:val="32"/>
                <w:szCs w:val="32"/>
              </w:rPr>
            </w:pPr>
            <w:r w:rsidRPr="000B1FA8">
              <w:rPr>
                <w:rFonts w:asciiTheme="majorEastAsia" w:eastAsiaTheme="majorEastAsia" w:hAnsiTheme="majorEastAsia" w:hint="eastAsia"/>
                <w:color w:val="000000"/>
                <w:sz w:val="32"/>
                <w:szCs w:val="32"/>
              </w:rPr>
              <w:t>来源:茜草科宝乐果 （</w:t>
            </w:r>
            <w:r w:rsidRPr="000B1FA8">
              <w:rPr>
                <w:rFonts w:asciiTheme="majorEastAsia" w:eastAsiaTheme="majorEastAsia" w:hAnsiTheme="majorEastAsia" w:hint="eastAsia"/>
                <w:i/>
                <w:color w:val="000000"/>
                <w:sz w:val="32"/>
                <w:szCs w:val="32"/>
              </w:rPr>
              <w:t xml:space="preserve">Borojo patinoi </w:t>
            </w:r>
            <w:r w:rsidRPr="000B1FA8">
              <w:rPr>
                <w:rFonts w:asciiTheme="majorEastAsia" w:eastAsiaTheme="majorEastAsia" w:hAnsiTheme="majorEastAsia"/>
                <w:i/>
                <w:color w:val="000000"/>
                <w:sz w:val="32"/>
                <w:szCs w:val="32"/>
              </w:rPr>
              <w:t>Cuatrec</w:t>
            </w:r>
            <w:r w:rsidRPr="000B1FA8">
              <w:rPr>
                <w:rFonts w:asciiTheme="majorEastAsia" w:eastAsiaTheme="majorEastAsia" w:hAnsiTheme="majorEastAsia" w:hint="eastAsia"/>
                <w:color w:val="000000"/>
                <w:sz w:val="32"/>
                <w:szCs w:val="32"/>
              </w:rPr>
              <w:t>）的果实</w:t>
            </w:r>
          </w:p>
        </w:tc>
      </w:tr>
      <w:tr w:rsidR="00461F66" w:rsidRPr="000B1FA8" w:rsidTr="00491A65">
        <w:trPr>
          <w:trHeight w:val="55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66" w:rsidRPr="000B1FA8" w:rsidRDefault="00461F66" w:rsidP="00461F66">
            <w:pPr>
              <w:rPr>
                <w:rFonts w:asciiTheme="majorEastAsia" w:eastAsiaTheme="majorEastAsia" w:hAnsiTheme="majorEastAsia"/>
                <w:color w:val="000000"/>
                <w:sz w:val="32"/>
                <w:szCs w:val="32"/>
              </w:rPr>
            </w:pPr>
            <w:r w:rsidRPr="000B1FA8">
              <w:rPr>
                <w:rFonts w:asciiTheme="majorEastAsia" w:eastAsiaTheme="majorEastAsia" w:hAnsiTheme="majorEastAsia" w:hint="eastAsia"/>
                <w:color w:val="000000"/>
                <w:sz w:val="32"/>
                <w:szCs w:val="32"/>
              </w:rPr>
              <w:t>生产工艺简述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F66" w:rsidRPr="000B1FA8" w:rsidRDefault="00461F66" w:rsidP="00461F66">
            <w:pPr>
              <w:rPr>
                <w:rFonts w:asciiTheme="majorEastAsia" w:eastAsiaTheme="majorEastAsia" w:hAnsiTheme="majorEastAsia"/>
                <w:color w:val="000000"/>
                <w:sz w:val="32"/>
                <w:szCs w:val="32"/>
              </w:rPr>
            </w:pPr>
            <w:r w:rsidRPr="000B1FA8">
              <w:rPr>
                <w:rFonts w:asciiTheme="majorEastAsia" w:eastAsiaTheme="majorEastAsia" w:hAnsiTheme="majorEastAsia" w:hint="eastAsia"/>
                <w:color w:val="000000"/>
                <w:sz w:val="32"/>
                <w:szCs w:val="32"/>
              </w:rPr>
              <w:t>以宝乐果的果肉为原料,经去皮、去籽，果胶酶酶解浓缩、喷雾干燥成粉。</w:t>
            </w:r>
          </w:p>
        </w:tc>
      </w:tr>
      <w:tr w:rsidR="00461F66" w:rsidRPr="000B1FA8" w:rsidTr="00491A65">
        <w:trPr>
          <w:trHeight w:val="55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66" w:rsidRPr="000B1FA8" w:rsidRDefault="00461F66" w:rsidP="00461F66">
            <w:pPr>
              <w:rPr>
                <w:rFonts w:asciiTheme="majorEastAsia" w:eastAsiaTheme="majorEastAsia" w:hAnsiTheme="majorEastAsia"/>
                <w:color w:val="000000"/>
                <w:sz w:val="32"/>
                <w:szCs w:val="32"/>
              </w:rPr>
            </w:pPr>
            <w:r w:rsidRPr="000B1FA8">
              <w:rPr>
                <w:rFonts w:asciiTheme="majorEastAsia" w:eastAsiaTheme="majorEastAsia" w:hAnsiTheme="majorEastAsia" w:hint="eastAsia"/>
                <w:color w:val="000000"/>
                <w:sz w:val="32"/>
                <w:szCs w:val="32"/>
              </w:rPr>
              <w:t>推荐食用量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F66" w:rsidRPr="000B1FA8" w:rsidRDefault="00461F66" w:rsidP="00461F66">
            <w:pPr>
              <w:rPr>
                <w:rFonts w:asciiTheme="majorEastAsia" w:eastAsiaTheme="majorEastAsia" w:hAnsiTheme="majorEastAsia"/>
                <w:color w:val="000000"/>
                <w:sz w:val="32"/>
                <w:szCs w:val="32"/>
              </w:rPr>
            </w:pPr>
            <w:r w:rsidRPr="000B1FA8">
              <w:rPr>
                <w:rFonts w:asciiTheme="majorEastAsia" w:eastAsiaTheme="majorEastAsia" w:hAnsiTheme="majorEastAsia" w:hint="eastAsia"/>
                <w:color w:val="000000"/>
                <w:sz w:val="32"/>
                <w:szCs w:val="32"/>
              </w:rPr>
              <w:t>≤30克/天</w:t>
            </w:r>
          </w:p>
        </w:tc>
      </w:tr>
      <w:tr w:rsidR="00461F66" w:rsidRPr="000B1FA8" w:rsidTr="00491A65">
        <w:trPr>
          <w:trHeight w:val="624"/>
        </w:trPr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F66" w:rsidRPr="000B1FA8" w:rsidRDefault="00461F66" w:rsidP="00461F66">
            <w:pPr>
              <w:jc w:val="left"/>
              <w:rPr>
                <w:rFonts w:asciiTheme="majorEastAsia" w:eastAsiaTheme="majorEastAsia" w:hAnsiTheme="majorEastAsia"/>
                <w:color w:val="000000"/>
                <w:sz w:val="32"/>
                <w:szCs w:val="32"/>
              </w:rPr>
            </w:pPr>
            <w:r w:rsidRPr="000B1FA8">
              <w:rPr>
                <w:rFonts w:asciiTheme="majorEastAsia" w:eastAsiaTheme="majorEastAsia" w:hAnsiTheme="majorEastAsia" w:hint="eastAsia"/>
                <w:color w:val="000000"/>
                <w:sz w:val="32"/>
                <w:szCs w:val="32"/>
              </w:rPr>
              <w:t>其他需要说明的情况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F66" w:rsidRPr="000B1FA8" w:rsidRDefault="00461F66" w:rsidP="00461F66">
            <w:pPr>
              <w:rPr>
                <w:rFonts w:asciiTheme="majorEastAsia" w:eastAsiaTheme="majorEastAsia" w:hAnsiTheme="majorEastAsia"/>
                <w:color w:val="000000"/>
                <w:sz w:val="32"/>
                <w:szCs w:val="32"/>
              </w:rPr>
            </w:pPr>
            <w:r w:rsidRPr="000B1FA8">
              <w:rPr>
                <w:rFonts w:asciiTheme="majorEastAsia" w:eastAsiaTheme="majorEastAsia" w:hAnsiTheme="majorEastAsia" w:hint="eastAsia"/>
                <w:color w:val="000000"/>
                <w:sz w:val="32"/>
                <w:szCs w:val="32"/>
              </w:rPr>
              <w:t>1.婴幼儿不宜食用，标签及说明书中应当标注不适宜人群。</w:t>
            </w:r>
          </w:p>
          <w:p w:rsidR="00461F66" w:rsidRPr="000B1FA8" w:rsidRDefault="00461F66" w:rsidP="00461F66">
            <w:pPr>
              <w:rPr>
                <w:rFonts w:asciiTheme="majorEastAsia" w:eastAsiaTheme="majorEastAsia" w:hAnsiTheme="majorEastAsia"/>
                <w:color w:val="000000"/>
                <w:sz w:val="32"/>
                <w:szCs w:val="32"/>
              </w:rPr>
            </w:pPr>
            <w:r w:rsidRPr="000B1FA8">
              <w:rPr>
                <w:rFonts w:asciiTheme="majorEastAsia" w:eastAsiaTheme="majorEastAsia" w:hAnsiTheme="majorEastAsia" w:hint="eastAsia"/>
                <w:color w:val="000000"/>
                <w:sz w:val="32"/>
                <w:szCs w:val="32"/>
              </w:rPr>
              <w:t>2.卫生安全指标应当符合我国相关标准。</w:t>
            </w:r>
          </w:p>
        </w:tc>
      </w:tr>
    </w:tbl>
    <w:p w:rsidR="003D22CF" w:rsidRPr="000B1FA8" w:rsidRDefault="003D22CF" w:rsidP="00651F28">
      <w:pPr>
        <w:rPr>
          <w:rFonts w:asciiTheme="majorEastAsia" w:eastAsiaTheme="majorEastAsia" w:hAnsiTheme="majorEastAsia"/>
          <w:sz w:val="32"/>
          <w:szCs w:val="32"/>
        </w:rPr>
      </w:pPr>
    </w:p>
    <w:p w:rsidR="00651F28" w:rsidRPr="000B1FA8" w:rsidRDefault="003D22CF" w:rsidP="00651F28">
      <w:pPr>
        <w:rPr>
          <w:rFonts w:asciiTheme="majorEastAsia" w:eastAsiaTheme="majorEastAsia" w:hAnsiTheme="majorEastAsia"/>
          <w:sz w:val="32"/>
          <w:szCs w:val="32"/>
        </w:rPr>
      </w:pPr>
      <w:r w:rsidRPr="000B1FA8">
        <w:rPr>
          <w:rFonts w:asciiTheme="majorEastAsia" w:eastAsiaTheme="majorEastAsia" w:hAnsiTheme="majorEastAsia"/>
          <w:sz w:val="32"/>
          <w:szCs w:val="32"/>
        </w:rPr>
        <w:br w:type="page"/>
      </w:r>
      <w:r w:rsidR="00461F66" w:rsidRPr="000B1FA8">
        <w:rPr>
          <w:rFonts w:asciiTheme="majorEastAsia" w:eastAsiaTheme="majorEastAsia" w:hAnsiTheme="majorEastAsia" w:cs="Arial" w:hint="eastAsia"/>
          <w:sz w:val="32"/>
          <w:szCs w:val="32"/>
        </w:rPr>
        <w:lastRenderedPageBreak/>
        <w:t>四、N-乙酰神经氨酸</w:t>
      </w:r>
    </w:p>
    <w:tbl>
      <w:tblPr>
        <w:tblpPr w:leftFromText="180" w:rightFromText="180" w:vertAnchor="page" w:horzAnchor="margin" w:tblpX="-176" w:tblpY="2241"/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4"/>
        <w:gridCol w:w="3074"/>
        <w:gridCol w:w="3102"/>
      </w:tblGrid>
      <w:tr w:rsidR="00651F28" w:rsidRPr="000B1FA8" w:rsidTr="00121DD5">
        <w:trPr>
          <w:trHeight w:val="613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28" w:rsidRPr="000B1FA8" w:rsidRDefault="00651F28" w:rsidP="00651F28">
            <w:pPr>
              <w:spacing w:line="360" w:lineRule="auto"/>
              <w:rPr>
                <w:rFonts w:asciiTheme="majorEastAsia" w:eastAsiaTheme="majorEastAsia" w:hAnsiTheme="majorEastAsia" w:cs="Arial"/>
                <w:sz w:val="32"/>
                <w:szCs w:val="32"/>
              </w:rPr>
            </w:pPr>
            <w:r w:rsidRPr="000B1FA8">
              <w:rPr>
                <w:rFonts w:asciiTheme="majorEastAsia" w:eastAsiaTheme="majorEastAsia" w:hAnsiTheme="majorEastAsia" w:cs="Arial" w:hint="eastAsia"/>
                <w:sz w:val="32"/>
                <w:szCs w:val="32"/>
              </w:rPr>
              <w:t>中文名称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28" w:rsidRPr="000B1FA8" w:rsidRDefault="00651F28" w:rsidP="00651F28">
            <w:pPr>
              <w:spacing w:line="360" w:lineRule="auto"/>
              <w:rPr>
                <w:rFonts w:asciiTheme="majorEastAsia" w:eastAsiaTheme="majorEastAsia" w:hAnsiTheme="majorEastAsia" w:cs="Arial"/>
                <w:sz w:val="32"/>
                <w:szCs w:val="32"/>
              </w:rPr>
            </w:pPr>
            <w:r w:rsidRPr="000B1FA8">
              <w:rPr>
                <w:rFonts w:asciiTheme="majorEastAsia" w:eastAsiaTheme="majorEastAsia" w:hAnsiTheme="majorEastAsia" w:cs="Arial"/>
                <w:kern w:val="0"/>
                <w:sz w:val="32"/>
                <w:szCs w:val="32"/>
              </w:rPr>
              <w:t>N</w:t>
            </w:r>
            <w:r w:rsidRPr="000B1FA8">
              <w:rPr>
                <w:rFonts w:asciiTheme="majorEastAsia" w:eastAsiaTheme="majorEastAsia" w:hAnsiTheme="majorEastAsia" w:cs="Arial" w:hint="eastAsia"/>
                <w:kern w:val="0"/>
                <w:sz w:val="32"/>
                <w:szCs w:val="32"/>
              </w:rPr>
              <w:t>-乙酰神经氨酸</w:t>
            </w:r>
          </w:p>
        </w:tc>
      </w:tr>
      <w:tr w:rsidR="00651F28" w:rsidRPr="000B1FA8" w:rsidTr="00121DD5">
        <w:trPr>
          <w:trHeight w:val="688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28" w:rsidRPr="000B1FA8" w:rsidRDefault="00651F28" w:rsidP="00651F28">
            <w:pPr>
              <w:spacing w:line="360" w:lineRule="auto"/>
              <w:rPr>
                <w:rFonts w:asciiTheme="majorEastAsia" w:eastAsiaTheme="majorEastAsia" w:hAnsiTheme="majorEastAsia" w:cs="Arial"/>
                <w:sz w:val="32"/>
                <w:szCs w:val="32"/>
              </w:rPr>
            </w:pPr>
            <w:r w:rsidRPr="000B1FA8">
              <w:rPr>
                <w:rFonts w:asciiTheme="majorEastAsia" w:eastAsiaTheme="majorEastAsia" w:hAnsiTheme="majorEastAsia" w:cs="Arial" w:hint="eastAsia"/>
                <w:sz w:val="32"/>
                <w:szCs w:val="32"/>
              </w:rPr>
              <w:t>英文名称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28" w:rsidRPr="000B1FA8" w:rsidRDefault="00651F28" w:rsidP="00651F2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 w:val="32"/>
                <w:szCs w:val="32"/>
              </w:rPr>
            </w:pPr>
            <w:r w:rsidRPr="000B1FA8">
              <w:rPr>
                <w:rFonts w:asciiTheme="majorEastAsia" w:eastAsiaTheme="majorEastAsia" w:hAnsiTheme="majorEastAsia" w:cs="Arial"/>
                <w:color w:val="000000"/>
                <w:kern w:val="0"/>
                <w:sz w:val="32"/>
                <w:szCs w:val="32"/>
              </w:rPr>
              <w:t>Sialic</w:t>
            </w:r>
            <w:r w:rsidRPr="000B1FA8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0B1FA8">
              <w:rPr>
                <w:rFonts w:asciiTheme="majorEastAsia" w:eastAsiaTheme="majorEastAsia" w:hAnsiTheme="majorEastAsia" w:cs="Arial"/>
                <w:color w:val="000000"/>
                <w:kern w:val="0"/>
                <w:sz w:val="32"/>
                <w:szCs w:val="32"/>
              </w:rPr>
              <w:t>acid</w:t>
            </w:r>
          </w:p>
        </w:tc>
      </w:tr>
      <w:tr w:rsidR="00651F28" w:rsidRPr="000B1FA8" w:rsidTr="00121DD5">
        <w:trPr>
          <w:trHeight w:val="253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28" w:rsidRPr="000B1FA8" w:rsidRDefault="00651F28" w:rsidP="00651F28">
            <w:pPr>
              <w:spacing w:line="360" w:lineRule="auto"/>
              <w:rPr>
                <w:rFonts w:asciiTheme="majorEastAsia" w:eastAsiaTheme="majorEastAsia" w:hAnsiTheme="majorEastAsia" w:cs="Arial"/>
                <w:sz w:val="32"/>
                <w:szCs w:val="32"/>
              </w:rPr>
            </w:pPr>
            <w:r w:rsidRPr="000B1FA8">
              <w:rPr>
                <w:rFonts w:asciiTheme="majorEastAsia" w:eastAsiaTheme="majorEastAsia" w:hAnsiTheme="majorEastAsia" w:cs="Arial" w:hint="eastAsia"/>
                <w:sz w:val="32"/>
                <w:szCs w:val="32"/>
              </w:rPr>
              <w:t>基本信息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28" w:rsidRPr="000B1FA8" w:rsidRDefault="00651F28" w:rsidP="00651F28">
            <w:pPr>
              <w:spacing w:line="360" w:lineRule="auto"/>
              <w:rPr>
                <w:rFonts w:asciiTheme="majorEastAsia" w:eastAsiaTheme="majorEastAsia" w:hAnsiTheme="majorEastAsia" w:cs="Arial"/>
                <w:sz w:val="32"/>
                <w:szCs w:val="32"/>
              </w:rPr>
            </w:pPr>
            <w:r w:rsidRPr="000B1FA8">
              <w:rPr>
                <w:rFonts w:asciiTheme="majorEastAsia" w:eastAsiaTheme="majorEastAsia" w:hAnsiTheme="majorEastAsia" w:cs="Arial" w:hint="eastAsia"/>
                <w:sz w:val="32"/>
                <w:szCs w:val="32"/>
              </w:rPr>
              <w:t>结构式</w:t>
            </w:r>
            <w:r w:rsidRPr="000B1FA8">
              <w:rPr>
                <w:rFonts w:asciiTheme="majorEastAsia" w:eastAsiaTheme="majorEastAsia" w:hAnsiTheme="majorEastAsia" w:cs="Arial"/>
                <w:sz w:val="32"/>
                <w:szCs w:val="32"/>
              </w:rPr>
              <w:t>:</w:t>
            </w:r>
            <w:r w:rsidRPr="000B1FA8">
              <w:rPr>
                <w:rFonts w:asciiTheme="majorEastAsia" w:eastAsiaTheme="majorEastAsia" w:hAnsiTheme="majorEastAsia" w:cs="Arial"/>
                <w:noProof/>
                <w:sz w:val="32"/>
                <w:szCs w:val="32"/>
              </w:rPr>
              <w:t xml:space="preserve"> </w:t>
            </w:r>
            <w:r w:rsidR="000B1FA8">
              <w:rPr>
                <w:rFonts w:asciiTheme="majorEastAsia" w:eastAsiaTheme="majorEastAsia" w:hAnsiTheme="majorEastAsia"/>
                <w:noProof/>
                <w:sz w:val="32"/>
                <w:szCs w:val="32"/>
              </w:rPr>
              <w:drawing>
                <wp:inline distT="0" distB="0" distL="0" distR="0">
                  <wp:extent cx="1952625" cy="1038225"/>
                  <wp:effectExtent l="19050" t="0" r="9525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1F28" w:rsidRPr="000B1FA8" w:rsidRDefault="00651F28" w:rsidP="00651F2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 w:val="32"/>
                <w:szCs w:val="32"/>
              </w:rPr>
            </w:pPr>
            <w:r w:rsidRPr="000B1FA8">
              <w:rPr>
                <w:rFonts w:asciiTheme="majorEastAsia" w:eastAsiaTheme="majorEastAsia" w:hAnsiTheme="majorEastAsia" w:cs="Arial" w:hint="eastAsia"/>
                <w:sz w:val="32"/>
                <w:szCs w:val="32"/>
              </w:rPr>
              <w:t>分子式：</w:t>
            </w:r>
            <w:r w:rsidRPr="000B1FA8">
              <w:rPr>
                <w:rFonts w:asciiTheme="majorEastAsia" w:eastAsiaTheme="majorEastAsia" w:hAnsiTheme="majorEastAsia" w:cs="Arial"/>
                <w:sz w:val="32"/>
                <w:szCs w:val="32"/>
              </w:rPr>
              <w:t>C</w:t>
            </w:r>
            <w:r w:rsidRPr="000B1FA8">
              <w:rPr>
                <w:rFonts w:asciiTheme="majorEastAsia" w:eastAsiaTheme="majorEastAsia" w:hAnsiTheme="majorEastAsia" w:cs="Arial"/>
                <w:sz w:val="32"/>
                <w:szCs w:val="32"/>
                <w:vertAlign w:val="subscript"/>
              </w:rPr>
              <w:t>11</w:t>
            </w:r>
            <w:r w:rsidRPr="000B1FA8">
              <w:rPr>
                <w:rFonts w:asciiTheme="majorEastAsia" w:eastAsiaTheme="majorEastAsia" w:hAnsiTheme="majorEastAsia" w:cs="Arial"/>
                <w:sz w:val="32"/>
                <w:szCs w:val="32"/>
              </w:rPr>
              <w:t>H</w:t>
            </w:r>
            <w:r w:rsidRPr="000B1FA8">
              <w:rPr>
                <w:rFonts w:asciiTheme="majorEastAsia" w:eastAsiaTheme="majorEastAsia" w:hAnsiTheme="majorEastAsia" w:cs="Arial"/>
                <w:sz w:val="32"/>
                <w:szCs w:val="32"/>
                <w:vertAlign w:val="subscript"/>
              </w:rPr>
              <w:t>19</w:t>
            </w:r>
            <w:r w:rsidRPr="000B1FA8">
              <w:rPr>
                <w:rFonts w:asciiTheme="majorEastAsia" w:eastAsiaTheme="majorEastAsia" w:hAnsiTheme="majorEastAsia" w:cs="Arial"/>
                <w:sz w:val="32"/>
                <w:szCs w:val="32"/>
              </w:rPr>
              <w:t>NO</w:t>
            </w:r>
            <w:r w:rsidRPr="000B1FA8">
              <w:rPr>
                <w:rFonts w:asciiTheme="majorEastAsia" w:eastAsiaTheme="majorEastAsia" w:hAnsiTheme="majorEastAsia" w:cs="Arial"/>
                <w:sz w:val="32"/>
                <w:szCs w:val="32"/>
                <w:vertAlign w:val="subscript"/>
              </w:rPr>
              <w:t>9</w:t>
            </w:r>
          </w:p>
          <w:p w:rsidR="00651F28" w:rsidRPr="000B1FA8" w:rsidRDefault="00651F28" w:rsidP="00651F2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 w:val="32"/>
                <w:szCs w:val="32"/>
              </w:rPr>
            </w:pPr>
            <w:r w:rsidRPr="000B1FA8">
              <w:rPr>
                <w:rFonts w:asciiTheme="majorEastAsia" w:eastAsiaTheme="majorEastAsia" w:hAnsiTheme="majorEastAsia" w:cs="Arial" w:hint="eastAsia"/>
                <w:sz w:val="32"/>
                <w:szCs w:val="32"/>
              </w:rPr>
              <w:t>分子量：</w:t>
            </w:r>
            <w:r w:rsidRPr="000B1FA8">
              <w:rPr>
                <w:rFonts w:asciiTheme="majorEastAsia" w:eastAsiaTheme="majorEastAsia" w:hAnsiTheme="majorEastAsia" w:cs="Arial"/>
                <w:color w:val="000000"/>
                <w:kern w:val="0"/>
                <w:sz w:val="32"/>
                <w:szCs w:val="32"/>
              </w:rPr>
              <w:t>309.27</w:t>
            </w:r>
          </w:p>
        </w:tc>
      </w:tr>
      <w:tr w:rsidR="00651F28" w:rsidRPr="000B1FA8" w:rsidTr="00121DD5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28" w:rsidRPr="000B1FA8" w:rsidRDefault="00651F28" w:rsidP="00651F28">
            <w:pPr>
              <w:spacing w:line="360" w:lineRule="auto"/>
              <w:rPr>
                <w:rFonts w:asciiTheme="majorEastAsia" w:eastAsiaTheme="majorEastAsia" w:hAnsiTheme="majorEastAsia" w:cs="Arial"/>
                <w:sz w:val="32"/>
                <w:szCs w:val="32"/>
              </w:rPr>
            </w:pPr>
            <w:r w:rsidRPr="000B1FA8">
              <w:rPr>
                <w:rFonts w:asciiTheme="majorEastAsia" w:eastAsiaTheme="majorEastAsia" w:hAnsiTheme="majorEastAsia" w:cs="Arial" w:hint="eastAsia"/>
                <w:sz w:val="32"/>
                <w:szCs w:val="32"/>
              </w:rPr>
              <w:t>生产工艺简述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28" w:rsidRPr="000B1FA8" w:rsidRDefault="00651F28" w:rsidP="00651F28">
            <w:pPr>
              <w:spacing w:line="360" w:lineRule="auto"/>
              <w:rPr>
                <w:rFonts w:asciiTheme="majorEastAsia" w:eastAsiaTheme="majorEastAsia" w:hAnsiTheme="majorEastAsia" w:cs="Arial"/>
                <w:sz w:val="32"/>
                <w:szCs w:val="32"/>
              </w:rPr>
            </w:pPr>
            <w:r w:rsidRPr="000B1FA8">
              <w:rPr>
                <w:rFonts w:asciiTheme="majorEastAsia" w:eastAsiaTheme="majorEastAsia" w:hAnsiTheme="majorEastAsia" w:cs="Arial" w:hint="eastAsia"/>
                <w:sz w:val="32"/>
                <w:szCs w:val="32"/>
              </w:rPr>
              <w:t>以食品级葡萄糖和玉米浆为原料，经大肠埃希氏菌</w:t>
            </w:r>
            <w:r w:rsidRPr="000B1FA8">
              <w:rPr>
                <w:rFonts w:asciiTheme="majorEastAsia" w:eastAsiaTheme="majorEastAsia" w:hAnsiTheme="majorEastAsia" w:cs="Arial"/>
                <w:sz w:val="32"/>
                <w:szCs w:val="32"/>
              </w:rPr>
              <w:t>(</w:t>
            </w:r>
            <w:r w:rsidRPr="000B1FA8">
              <w:rPr>
                <w:rFonts w:asciiTheme="majorEastAsia" w:eastAsiaTheme="majorEastAsia" w:hAnsiTheme="majorEastAsia" w:cs="Arial" w:hint="eastAsia"/>
                <w:sz w:val="32"/>
                <w:szCs w:val="32"/>
              </w:rPr>
              <w:t>菌株号</w:t>
            </w:r>
            <w:r w:rsidRPr="000B1FA8">
              <w:rPr>
                <w:rFonts w:asciiTheme="majorEastAsia" w:eastAsiaTheme="majorEastAsia" w:hAnsiTheme="majorEastAsia" w:cs="Arial"/>
                <w:sz w:val="32"/>
                <w:szCs w:val="32"/>
              </w:rPr>
              <w:t>SA-8)</w:t>
            </w:r>
            <w:r w:rsidRPr="000B1FA8">
              <w:rPr>
                <w:rFonts w:asciiTheme="majorEastAsia" w:eastAsiaTheme="majorEastAsia" w:hAnsiTheme="majorEastAsia" w:cs="Arial" w:hint="eastAsia"/>
                <w:sz w:val="32"/>
                <w:szCs w:val="32"/>
              </w:rPr>
              <w:t>发酵、过滤、灭菌、水解、提纯等工艺制成。</w:t>
            </w:r>
          </w:p>
        </w:tc>
      </w:tr>
      <w:tr w:rsidR="00651F28" w:rsidRPr="000B1FA8" w:rsidTr="00121DD5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28" w:rsidRPr="000B1FA8" w:rsidRDefault="00651F28" w:rsidP="00651F28">
            <w:pPr>
              <w:spacing w:line="360" w:lineRule="auto"/>
              <w:rPr>
                <w:rFonts w:asciiTheme="majorEastAsia" w:eastAsiaTheme="majorEastAsia" w:hAnsiTheme="majorEastAsia" w:cs="Arial"/>
                <w:sz w:val="32"/>
                <w:szCs w:val="32"/>
              </w:rPr>
            </w:pPr>
            <w:r w:rsidRPr="000B1FA8">
              <w:rPr>
                <w:rFonts w:asciiTheme="majorEastAsia" w:eastAsiaTheme="majorEastAsia" w:hAnsiTheme="majorEastAsia" w:cs="Arial" w:hint="eastAsia"/>
                <w:sz w:val="32"/>
                <w:szCs w:val="32"/>
              </w:rPr>
              <w:t>推荐食用量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28" w:rsidRPr="000B1FA8" w:rsidRDefault="00651F28" w:rsidP="00651F28">
            <w:pPr>
              <w:spacing w:line="360" w:lineRule="auto"/>
              <w:rPr>
                <w:rFonts w:asciiTheme="majorEastAsia" w:eastAsiaTheme="majorEastAsia" w:hAnsiTheme="majorEastAsia" w:cs="Arial"/>
                <w:sz w:val="32"/>
                <w:szCs w:val="32"/>
              </w:rPr>
            </w:pPr>
            <w:r w:rsidRPr="000B1FA8">
              <w:rPr>
                <w:rFonts w:asciiTheme="majorEastAsia" w:eastAsiaTheme="majorEastAsia" w:hAnsiTheme="majorEastAsia" w:cs="Arial" w:hint="eastAsia"/>
                <w:sz w:val="32"/>
                <w:szCs w:val="32"/>
              </w:rPr>
              <w:t>≤</w:t>
            </w:r>
            <w:r w:rsidRPr="000B1FA8">
              <w:rPr>
                <w:rFonts w:asciiTheme="majorEastAsia" w:eastAsiaTheme="majorEastAsia" w:hAnsiTheme="majorEastAsia" w:cs="Arial"/>
                <w:sz w:val="32"/>
                <w:szCs w:val="32"/>
              </w:rPr>
              <w:t xml:space="preserve">500 </w:t>
            </w:r>
            <w:r w:rsidRPr="000B1FA8">
              <w:rPr>
                <w:rFonts w:asciiTheme="majorEastAsia" w:eastAsiaTheme="majorEastAsia" w:hAnsiTheme="majorEastAsia" w:cs="Arial" w:hint="eastAsia"/>
                <w:sz w:val="32"/>
                <w:szCs w:val="32"/>
              </w:rPr>
              <w:t>毫克</w:t>
            </w:r>
            <w:r w:rsidRPr="000B1FA8">
              <w:rPr>
                <w:rFonts w:asciiTheme="majorEastAsia" w:eastAsiaTheme="majorEastAsia" w:hAnsiTheme="majorEastAsia" w:cs="Arial"/>
                <w:sz w:val="32"/>
                <w:szCs w:val="32"/>
              </w:rPr>
              <w:t>/</w:t>
            </w:r>
            <w:r w:rsidRPr="000B1FA8">
              <w:rPr>
                <w:rFonts w:asciiTheme="majorEastAsia" w:eastAsiaTheme="majorEastAsia" w:hAnsiTheme="majorEastAsia" w:cs="Arial" w:hint="eastAsia"/>
                <w:sz w:val="32"/>
                <w:szCs w:val="32"/>
              </w:rPr>
              <w:t>天</w:t>
            </w:r>
          </w:p>
        </w:tc>
      </w:tr>
      <w:tr w:rsidR="00651F28" w:rsidRPr="000B1FA8" w:rsidTr="00121DD5">
        <w:trPr>
          <w:trHeight w:val="315"/>
        </w:trPr>
        <w:tc>
          <w:tcPr>
            <w:tcW w:w="3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28" w:rsidRPr="000B1FA8" w:rsidRDefault="00651F28" w:rsidP="00651F28">
            <w:pPr>
              <w:spacing w:line="360" w:lineRule="auto"/>
              <w:rPr>
                <w:rFonts w:asciiTheme="majorEastAsia" w:eastAsiaTheme="majorEastAsia" w:hAnsiTheme="majorEastAsia" w:cs="Arial"/>
                <w:sz w:val="32"/>
                <w:szCs w:val="32"/>
              </w:rPr>
            </w:pPr>
            <w:r w:rsidRPr="000B1FA8">
              <w:rPr>
                <w:rFonts w:asciiTheme="majorEastAsia" w:eastAsiaTheme="majorEastAsia" w:hAnsiTheme="majorEastAsia" w:cs="Arial" w:hint="eastAsia"/>
                <w:sz w:val="32"/>
                <w:szCs w:val="32"/>
              </w:rPr>
              <w:t>质量要求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28" w:rsidRPr="000B1FA8" w:rsidRDefault="00651F28" w:rsidP="00651F28">
            <w:pPr>
              <w:spacing w:line="360" w:lineRule="auto"/>
              <w:rPr>
                <w:rFonts w:asciiTheme="majorEastAsia" w:eastAsiaTheme="majorEastAsia" w:hAnsiTheme="majorEastAsia" w:cs="Arial"/>
                <w:sz w:val="32"/>
                <w:szCs w:val="32"/>
              </w:rPr>
            </w:pPr>
            <w:r w:rsidRPr="000B1FA8">
              <w:rPr>
                <w:rFonts w:asciiTheme="majorEastAsia" w:eastAsiaTheme="majorEastAsia" w:hAnsiTheme="majorEastAsia" w:cs="Arial" w:hint="eastAsia"/>
                <w:sz w:val="32"/>
                <w:szCs w:val="32"/>
              </w:rPr>
              <w:t>性</w:t>
            </w:r>
            <w:r w:rsidRPr="000B1FA8">
              <w:rPr>
                <w:rFonts w:asciiTheme="majorEastAsia" w:eastAsiaTheme="majorEastAsia" w:hAnsiTheme="majorEastAsia" w:cs="Arial"/>
                <w:sz w:val="32"/>
                <w:szCs w:val="32"/>
              </w:rPr>
              <w:t xml:space="preserve">  </w:t>
            </w:r>
            <w:r w:rsidRPr="000B1FA8">
              <w:rPr>
                <w:rFonts w:asciiTheme="majorEastAsia" w:eastAsiaTheme="majorEastAsia" w:hAnsiTheme="majorEastAsia" w:cs="Arial" w:hint="eastAsia"/>
                <w:sz w:val="32"/>
                <w:szCs w:val="32"/>
              </w:rPr>
              <w:t>状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28" w:rsidRPr="000B1FA8" w:rsidRDefault="00651F28" w:rsidP="00651F28">
            <w:pPr>
              <w:spacing w:line="360" w:lineRule="auto"/>
              <w:rPr>
                <w:rFonts w:asciiTheme="majorEastAsia" w:eastAsiaTheme="majorEastAsia" w:hAnsiTheme="majorEastAsia" w:cs="Arial"/>
                <w:sz w:val="32"/>
                <w:szCs w:val="32"/>
              </w:rPr>
            </w:pPr>
            <w:r w:rsidRPr="000B1FA8">
              <w:rPr>
                <w:rFonts w:asciiTheme="majorEastAsia" w:eastAsiaTheme="majorEastAsia" w:hAnsiTheme="majorEastAsia" w:cs="Arial" w:hint="eastAsia"/>
                <w:sz w:val="32"/>
                <w:szCs w:val="32"/>
              </w:rPr>
              <w:t>白色粉末</w:t>
            </w:r>
          </w:p>
        </w:tc>
      </w:tr>
      <w:tr w:rsidR="00651F28" w:rsidRPr="000B1FA8" w:rsidTr="00121DD5">
        <w:trPr>
          <w:trHeight w:val="315"/>
        </w:trPr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28" w:rsidRPr="000B1FA8" w:rsidRDefault="00651F28" w:rsidP="00651F28">
            <w:pPr>
              <w:spacing w:line="360" w:lineRule="auto"/>
              <w:rPr>
                <w:rFonts w:asciiTheme="majorEastAsia" w:eastAsiaTheme="majorEastAsia" w:hAnsiTheme="majorEastAsia" w:cs="Arial"/>
                <w:sz w:val="32"/>
                <w:szCs w:val="32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28" w:rsidRPr="000B1FA8" w:rsidRDefault="00651F28" w:rsidP="00651F28">
            <w:pPr>
              <w:spacing w:line="360" w:lineRule="auto"/>
              <w:rPr>
                <w:rFonts w:asciiTheme="majorEastAsia" w:eastAsiaTheme="majorEastAsia" w:hAnsiTheme="majorEastAsia" w:cs="Arial"/>
                <w:sz w:val="32"/>
                <w:szCs w:val="32"/>
              </w:rPr>
            </w:pPr>
            <w:r w:rsidRPr="000B1FA8">
              <w:rPr>
                <w:rFonts w:asciiTheme="majorEastAsia" w:eastAsiaTheme="majorEastAsia" w:hAnsiTheme="majorEastAsia" w:cs="Arial" w:hint="eastAsia"/>
                <w:kern w:val="0"/>
                <w:sz w:val="32"/>
                <w:szCs w:val="32"/>
              </w:rPr>
              <w:t>N-乙酰神经氨酸</w:t>
            </w:r>
            <w:r w:rsidRPr="000B1FA8">
              <w:rPr>
                <w:rFonts w:asciiTheme="majorEastAsia" w:eastAsiaTheme="majorEastAsia" w:hAnsiTheme="majorEastAsia" w:cs="Arial"/>
                <w:kern w:val="0"/>
                <w:sz w:val="32"/>
                <w:szCs w:val="32"/>
              </w:rPr>
              <w:t xml:space="preserve"> ( g/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g"/>
              </w:smartTagPr>
              <w:r w:rsidRPr="000B1FA8">
                <w:rPr>
                  <w:rFonts w:asciiTheme="majorEastAsia" w:eastAsiaTheme="majorEastAsia" w:hAnsiTheme="majorEastAsia" w:cs="Arial"/>
                  <w:kern w:val="0"/>
                  <w:sz w:val="32"/>
                  <w:szCs w:val="32"/>
                </w:rPr>
                <w:t>100g</w:t>
              </w:r>
            </w:smartTag>
            <w:r w:rsidRPr="000B1FA8">
              <w:rPr>
                <w:rFonts w:asciiTheme="majorEastAsia" w:eastAsiaTheme="majorEastAsia" w:hAnsiTheme="majorEastAsia" w:cs="Arial"/>
                <w:kern w:val="0"/>
                <w:sz w:val="32"/>
                <w:szCs w:val="32"/>
              </w:rPr>
              <w:t>)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28" w:rsidRPr="000B1FA8" w:rsidRDefault="00651F28" w:rsidP="00651F28">
            <w:pPr>
              <w:spacing w:line="360" w:lineRule="auto"/>
              <w:rPr>
                <w:rFonts w:asciiTheme="majorEastAsia" w:eastAsiaTheme="majorEastAsia" w:hAnsiTheme="majorEastAsia" w:cs="Arial"/>
                <w:sz w:val="32"/>
                <w:szCs w:val="32"/>
              </w:rPr>
            </w:pPr>
            <w:r w:rsidRPr="000B1FA8">
              <w:rPr>
                <w:rFonts w:asciiTheme="majorEastAsia" w:eastAsiaTheme="majorEastAsia" w:hAnsiTheme="majorEastAsia" w:cs="Arial" w:hint="eastAsia"/>
                <w:sz w:val="32"/>
                <w:szCs w:val="32"/>
              </w:rPr>
              <w:t>≥</w:t>
            </w:r>
            <w:r w:rsidRPr="000B1FA8">
              <w:rPr>
                <w:rFonts w:asciiTheme="majorEastAsia" w:eastAsiaTheme="majorEastAsia" w:hAnsiTheme="majorEastAsia" w:cs="Arial"/>
                <w:sz w:val="32"/>
                <w:szCs w:val="32"/>
              </w:rPr>
              <w:t>98</w:t>
            </w:r>
          </w:p>
        </w:tc>
      </w:tr>
      <w:tr w:rsidR="00651F28" w:rsidRPr="000B1FA8" w:rsidTr="00121DD5">
        <w:trPr>
          <w:trHeight w:val="315"/>
        </w:trPr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28" w:rsidRPr="000B1FA8" w:rsidRDefault="00651F28" w:rsidP="00651F28">
            <w:pPr>
              <w:spacing w:line="360" w:lineRule="auto"/>
              <w:rPr>
                <w:rFonts w:asciiTheme="majorEastAsia" w:eastAsiaTheme="majorEastAsia" w:hAnsiTheme="majorEastAsia" w:cs="Arial"/>
                <w:sz w:val="32"/>
                <w:szCs w:val="32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28" w:rsidRPr="000B1FA8" w:rsidRDefault="00651F28" w:rsidP="00651F28">
            <w:pPr>
              <w:spacing w:line="360" w:lineRule="auto"/>
              <w:rPr>
                <w:rFonts w:asciiTheme="majorEastAsia" w:eastAsiaTheme="majorEastAsia" w:hAnsiTheme="majorEastAsia" w:cs="Arial"/>
                <w:kern w:val="0"/>
                <w:sz w:val="32"/>
                <w:szCs w:val="32"/>
              </w:rPr>
            </w:pPr>
            <w:r w:rsidRPr="000B1FA8">
              <w:rPr>
                <w:rFonts w:asciiTheme="majorEastAsia" w:eastAsiaTheme="majorEastAsia" w:hAnsiTheme="majorEastAsia" w:cs="Arial"/>
                <w:kern w:val="0"/>
                <w:sz w:val="32"/>
                <w:szCs w:val="32"/>
              </w:rPr>
              <w:t>pH</w:t>
            </w:r>
            <w:r w:rsidRPr="000B1FA8">
              <w:rPr>
                <w:rFonts w:asciiTheme="majorEastAsia" w:eastAsiaTheme="majorEastAsia" w:hAnsiTheme="majorEastAsia" w:cs="Arial" w:hint="eastAsia"/>
                <w:kern w:val="0"/>
                <w:sz w:val="32"/>
                <w:szCs w:val="32"/>
              </w:rPr>
              <w:t>值</w:t>
            </w:r>
            <w:r w:rsidRPr="000B1FA8">
              <w:rPr>
                <w:rFonts w:asciiTheme="majorEastAsia" w:eastAsiaTheme="majorEastAsia" w:hAnsiTheme="majorEastAsia" w:cs="Arial"/>
                <w:kern w:val="0"/>
                <w:sz w:val="32"/>
                <w:szCs w:val="32"/>
              </w:rPr>
              <w:t>(2%</w:t>
            </w:r>
            <w:r w:rsidRPr="000B1FA8">
              <w:rPr>
                <w:rFonts w:asciiTheme="majorEastAsia" w:eastAsiaTheme="majorEastAsia" w:hAnsiTheme="majorEastAsia" w:cs="Arial" w:hint="eastAsia"/>
                <w:kern w:val="0"/>
                <w:sz w:val="32"/>
                <w:szCs w:val="32"/>
              </w:rPr>
              <w:t>水溶液</w:t>
            </w:r>
            <w:r w:rsidRPr="000B1FA8">
              <w:rPr>
                <w:rFonts w:asciiTheme="majorEastAsia" w:eastAsiaTheme="majorEastAsia" w:hAnsiTheme="majorEastAsia" w:cs="Arial"/>
                <w:kern w:val="0"/>
                <w:sz w:val="32"/>
                <w:szCs w:val="32"/>
              </w:rPr>
              <w:t>)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28" w:rsidRPr="000B1FA8" w:rsidRDefault="00651F28" w:rsidP="00651F28">
            <w:pPr>
              <w:spacing w:line="360" w:lineRule="auto"/>
              <w:rPr>
                <w:rFonts w:asciiTheme="majorEastAsia" w:eastAsiaTheme="majorEastAsia" w:hAnsiTheme="majorEastAsia" w:cs="Arial"/>
                <w:sz w:val="32"/>
                <w:szCs w:val="32"/>
              </w:rPr>
            </w:pPr>
            <w:r w:rsidRPr="000B1FA8">
              <w:rPr>
                <w:rFonts w:asciiTheme="majorEastAsia" w:eastAsiaTheme="majorEastAsia" w:hAnsiTheme="majorEastAsia" w:cs="Arial"/>
                <w:sz w:val="32"/>
                <w:szCs w:val="32"/>
              </w:rPr>
              <w:t>1.8-2.3</w:t>
            </w:r>
          </w:p>
        </w:tc>
      </w:tr>
      <w:tr w:rsidR="00651F28" w:rsidRPr="000B1FA8" w:rsidTr="00121DD5">
        <w:trPr>
          <w:trHeight w:val="315"/>
        </w:trPr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28" w:rsidRPr="000B1FA8" w:rsidRDefault="00651F28" w:rsidP="00651F28">
            <w:pPr>
              <w:spacing w:line="360" w:lineRule="auto"/>
              <w:rPr>
                <w:rFonts w:asciiTheme="majorEastAsia" w:eastAsiaTheme="majorEastAsia" w:hAnsiTheme="majorEastAsia" w:cs="Arial"/>
                <w:sz w:val="32"/>
                <w:szCs w:val="32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28" w:rsidRPr="000B1FA8" w:rsidRDefault="00651F28" w:rsidP="00651F28">
            <w:pPr>
              <w:spacing w:line="360" w:lineRule="auto"/>
              <w:rPr>
                <w:rFonts w:asciiTheme="majorEastAsia" w:eastAsiaTheme="majorEastAsia" w:hAnsiTheme="majorEastAsia" w:cs="Arial"/>
                <w:sz w:val="32"/>
                <w:szCs w:val="32"/>
              </w:rPr>
            </w:pPr>
            <w:r w:rsidRPr="000B1FA8">
              <w:rPr>
                <w:rFonts w:asciiTheme="majorEastAsia" w:eastAsiaTheme="majorEastAsia" w:hAnsiTheme="majorEastAsia" w:cs="Arial" w:hint="eastAsia"/>
                <w:spacing w:val="-2"/>
                <w:sz w:val="32"/>
                <w:szCs w:val="32"/>
                <w:lang w:val="en-GB"/>
              </w:rPr>
              <w:t>水分</w:t>
            </w:r>
            <w:r w:rsidRPr="000B1FA8">
              <w:rPr>
                <w:rFonts w:asciiTheme="majorEastAsia" w:eastAsiaTheme="majorEastAsia" w:hAnsiTheme="majorEastAsia" w:cs="Arial"/>
                <w:spacing w:val="-2"/>
                <w:sz w:val="32"/>
                <w:szCs w:val="32"/>
                <w:lang w:val="en-GB"/>
              </w:rPr>
              <w:t>( g/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g"/>
              </w:smartTagPr>
              <w:r w:rsidRPr="000B1FA8">
                <w:rPr>
                  <w:rFonts w:asciiTheme="majorEastAsia" w:eastAsiaTheme="majorEastAsia" w:hAnsiTheme="majorEastAsia" w:cs="Arial"/>
                  <w:spacing w:val="-2"/>
                  <w:sz w:val="32"/>
                  <w:szCs w:val="32"/>
                  <w:lang w:val="en-GB"/>
                </w:rPr>
                <w:t>100g</w:t>
              </w:r>
            </w:smartTag>
            <w:r w:rsidRPr="000B1FA8">
              <w:rPr>
                <w:rFonts w:asciiTheme="majorEastAsia" w:eastAsiaTheme="majorEastAsia" w:hAnsiTheme="majorEastAsia" w:cs="Arial"/>
                <w:spacing w:val="-2"/>
                <w:sz w:val="32"/>
                <w:szCs w:val="32"/>
                <w:lang w:val="en-GB"/>
              </w:rPr>
              <w:t>)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28" w:rsidRPr="000B1FA8" w:rsidRDefault="00651F28" w:rsidP="00651F28">
            <w:pPr>
              <w:spacing w:line="360" w:lineRule="auto"/>
              <w:rPr>
                <w:rFonts w:asciiTheme="majorEastAsia" w:eastAsiaTheme="majorEastAsia" w:hAnsiTheme="majorEastAsia" w:cs="Arial"/>
                <w:sz w:val="32"/>
                <w:szCs w:val="32"/>
                <w:lang w:val="en-GB"/>
              </w:rPr>
            </w:pPr>
            <w:r w:rsidRPr="000B1FA8">
              <w:rPr>
                <w:rFonts w:asciiTheme="majorEastAsia" w:eastAsiaTheme="majorEastAsia" w:hAnsiTheme="majorEastAsia" w:cs="Arial" w:hint="eastAsia"/>
                <w:sz w:val="32"/>
                <w:szCs w:val="32"/>
              </w:rPr>
              <w:t>≤</w:t>
            </w:r>
            <w:r w:rsidRPr="000B1FA8">
              <w:rPr>
                <w:rFonts w:asciiTheme="majorEastAsia" w:eastAsiaTheme="majorEastAsia" w:hAnsiTheme="majorEastAsia" w:cs="Arial"/>
                <w:sz w:val="32"/>
                <w:szCs w:val="32"/>
              </w:rPr>
              <w:t>2</w:t>
            </w:r>
          </w:p>
        </w:tc>
      </w:tr>
      <w:tr w:rsidR="00651F28" w:rsidRPr="000B1FA8" w:rsidTr="00121DD5">
        <w:trPr>
          <w:trHeight w:val="315"/>
        </w:trPr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28" w:rsidRPr="000B1FA8" w:rsidRDefault="00651F28" w:rsidP="00651F28">
            <w:pPr>
              <w:spacing w:line="360" w:lineRule="auto"/>
              <w:rPr>
                <w:rFonts w:asciiTheme="majorEastAsia" w:eastAsiaTheme="majorEastAsia" w:hAnsiTheme="majorEastAsia" w:cs="Arial"/>
                <w:sz w:val="32"/>
                <w:szCs w:val="32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28" w:rsidRPr="000B1FA8" w:rsidRDefault="00651F28" w:rsidP="00651F28">
            <w:pPr>
              <w:spacing w:line="360" w:lineRule="auto"/>
              <w:rPr>
                <w:rFonts w:asciiTheme="majorEastAsia" w:eastAsiaTheme="majorEastAsia" w:hAnsiTheme="majorEastAsia" w:cs="Arial"/>
                <w:spacing w:val="-2"/>
                <w:sz w:val="32"/>
                <w:szCs w:val="32"/>
                <w:lang w:val="en-GB"/>
              </w:rPr>
            </w:pPr>
            <w:r w:rsidRPr="000B1FA8">
              <w:rPr>
                <w:rFonts w:asciiTheme="majorEastAsia" w:eastAsiaTheme="majorEastAsia" w:hAnsiTheme="majorEastAsia" w:cs="Arial" w:hint="eastAsia"/>
                <w:spacing w:val="-2"/>
                <w:sz w:val="32"/>
                <w:szCs w:val="32"/>
                <w:lang w:val="en-GB"/>
              </w:rPr>
              <w:t>灰分</w:t>
            </w:r>
            <w:r w:rsidRPr="000B1FA8">
              <w:rPr>
                <w:rFonts w:asciiTheme="majorEastAsia" w:eastAsiaTheme="majorEastAsia" w:hAnsiTheme="majorEastAsia" w:cs="Arial"/>
                <w:spacing w:val="-2"/>
                <w:sz w:val="32"/>
                <w:szCs w:val="32"/>
                <w:lang w:val="en-GB"/>
              </w:rPr>
              <w:t>( g/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g"/>
              </w:smartTagPr>
              <w:r w:rsidRPr="000B1FA8">
                <w:rPr>
                  <w:rFonts w:asciiTheme="majorEastAsia" w:eastAsiaTheme="majorEastAsia" w:hAnsiTheme="majorEastAsia" w:cs="Arial"/>
                  <w:spacing w:val="-2"/>
                  <w:sz w:val="32"/>
                  <w:szCs w:val="32"/>
                  <w:lang w:val="en-GB"/>
                </w:rPr>
                <w:t>100g</w:t>
              </w:r>
            </w:smartTag>
            <w:r w:rsidRPr="000B1FA8">
              <w:rPr>
                <w:rFonts w:asciiTheme="majorEastAsia" w:eastAsiaTheme="majorEastAsia" w:hAnsiTheme="majorEastAsia" w:cs="Arial"/>
                <w:spacing w:val="-2"/>
                <w:sz w:val="32"/>
                <w:szCs w:val="32"/>
                <w:lang w:val="en-GB"/>
              </w:rPr>
              <w:t>)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28" w:rsidRPr="000B1FA8" w:rsidRDefault="00651F28" w:rsidP="00651F28">
            <w:pPr>
              <w:spacing w:line="360" w:lineRule="auto"/>
              <w:rPr>
                <w:rFonts w:asciiTheme="majorEastAsia" w:eastAsiaTheme="majorEastAsia" w:hAnsiTheme="majorEastAsia" w:cs="Arial"/>
                <w:sz w:val="32"/>
                <w:szCs w:val="32"/>
              </w:rPr>
            </w:pPr>
            <w:r w:rsidRPr="000B1FA8">
              <w:rPr>
                <w:rFonts w:asciiTheme="majorEastAsia" w:eastAsiaTheme="majorEastAsia" w:hAnsiTheme="majorEastAsia" w:cs="Arial" w:hint="eastAsia"/>
                <w:sz w:val="32"/>
                <w:szCs w:val="32"/>
              </w:rPr>
              <w:t>≤</w:t>
            </w:r>
            <w:r w:rsidRPr="000B1FA8">
              <w:rPr>
                <w:rFonts w:asciiTheme="majorEastAsia" w:eastAsiaTheme="majorEastAsia" w:hAnsiTheme="majorEastAsia" w:cs="Arial"/>
                <w:sz w:val="32"/>
                <w:szCs w:val="32"/>
              </w:rPr>
              <w:t>2</w:t>
            </w:r>
          </w:p>
        </w:tc>
      </w:tr>
      <w:tr w:rsidR="00651F28" w:rsidRPr="000B1FA8" w:rsidTr="00121DD5">
        <w:trPr>
          <w:trHeight w:val="108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28" w:rsidRPr="000B1FA8" w:rsidRDefault="00651F28" w:rsidP="00651F28">
            <w:pPr>
              <w:spacing w:line="360" w:lineRule="auto"/>
              <w:rPr>
                <w:rFonts w:asciiTheme="majorEastAsia" w:eastAsiaTheme="majorEastAsia" w:hAnsiTheme="majorEastAsia" w:cs="Arial"/>
                <w:sz w:val="32"/>
                <w:szCs w:val="32"/>
              </w:rPr>
            </w:pPr>
            <w:r w:rsidRPr="000B1FA8">
              <w:rPr>
                <w:rFonts w:asciiTheme="majorEastAsia" w:eastAsiaTheme="majorEastAsia" w:hAnsiTheme="majorEastAsia" w:cs="Arial" w:hint="eastAsia"/>
                <w:sz w:val="32"/>
                <w:szCs w:val="32"/>
              </w:rPr>
              <w:t>其他需要说明的情况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28" w:rsidRPr="000B1FA8" w:rsidRDefault="00651F28" w:rsidP="00651F28">
            <w:pPr>
              <w:spacing w:line="360" w:lineRule="auto"/>
              <w:rPr>
                <w:rFonts w:asciiTheme="majorEastAsia" w:eastAsiaTheme="majorEastAsia" w:hAnsiTheme="majorEastAsia" w:cs="Arial"/>
                <w:sz w:val="32"/>
                <w:szCs w:val="32"/>
              </w:rPr>
            </w:pPr>
            <w:r w:rsidRPr="000B1FA8">
              <w:rPr>
                <w:rFonts w:asciiTheme="majorEastAsia" w:eastAsiaTheme="majorEastAsia" w:hAnsiTheme="majorEastAsia" w:cs="Arial" w:hint="eastAsia"/>
                <w:sz w:val="32"/>
                <w:szCs w:val="32"/>
              </w:rPr>
              <w:t>卫生安全指标应当符合我国相关标准。</w:t>
            </w:r>
          </w:p>
        </w:tc>
      </w:tr>
    </w:tbl>
    <w:p w:rsidR="003D22CF" w:rsidRPr="000B1FA8" w:rsidRDefault="003D22CF" w:rsidP="00651F28">
      <w:pPr>
        <w:spacing w:line="360" w:lineRule="auto"/>
        <w:rPr>
          <w:rFonts w:asciiTheme="majorEastAsia" w:eastAsiaTheme="majorEastAsia" w:hAnsiTheme="majorEastAsia"/>
          <w:sz w:val="32"/>
          <w:szCs w:val="32"/>
        </w:rPr>
      </w:pPr>
    </w:p>
    <w:p w:rsidR="00651F28" w:rsidRPr="000B1FA8" w:rsidRDefault="003D22CF" w:rsidP="00651F28">
      <w:pPr>
        <w:spacing w:line="360" w:lineRule="auto"/>
        <w:rPr>
          <w:rFonts w:asciiTheme="majorEastAsia" w:eastAsiaTheme="majorEastAsia" w:hAnsiTheme="majorEastAsia"/>
          <w:sz w:val="32"/>
          <w:szCs w:val="32"/>
        </w:rPr>
      </w:pPr>
      <w:r w:rsidRPr="000B1FA8">
        <w:rPr>
          <w:rFonts w:asciiTheme="majorEastAsia" w:eastAsiaTheme="majorEastAsia" w:hAnsiTheme="majorEastAsia"/>
          <w:sz w:val="32"/>
          <w:szCs w:val="32"/>
        </w:rPr>
        <w:br w:type="page"/>
      </w:r>
      <w:r w:rsidR="00651F28" w:rsidRPr="000B1FA8">
        <w:rPr>
          <w:rFonts w:asciiTheme="majorEastAsia" w:eastAsiaTheme="majorEastAsia" w:hAnsiTheme="majorEastAsia" w:hint="eastAsia"/>
          <w:sz w:val="32"/>
          <w:szCs w:val="32"/>
        </w:rPr>
        <w:lastRenderedPageBreak/>
        <w:t>五、顺-15-二十四碳烯酸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4500"/>
        <w:gridCol w:w="3060"/>
      </w:tblGrid>
      <w:tr w:rsidR="00651F28" w:rsidRPr="000B1FA8" w:rsidTr="00121DD5">
        <w:trPr>
          <w:trHeight w:val="60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28" w:rsidRPr="000B1FA8" w:rsidRDefault="00651F28" w:rsidP="00651F2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0B1FA8">
              <w:rPr>
                <w:rFonts w:asciiTheme="majorEastAsia" w:eastAsiaTheme="majorEastAsia" w:hAnsiTheme="majorEastAsia" w:hint="eastAsia"/>
                <w:sz w:val="32"/>
                <w:szCs w:val="32"/>
              </w:rPr>
              <w:t>中文名称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28" w:rsidRPr="000B1FA8" w:rsidRDefault="00651F28" w:rsidP="00651F2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0B1FA8">
              <w:rPr>
                <w:rFonts w:asciiTheme="majorEastAsia" w:eastAsiaTheme="majorEastAsia" w:hAnsiTheme="majorEastAsia" w:hint="eastAsia"/>
                <w:sz w:val="32"/>
                <w:szCs w:val="32"/>
              </w:rPr>
              <w:t>顺-15-二十四碳烯酸</w:t>
            </w:r>
          </w:p>
        </w:tc>
      </w:tr>
      <w:tr w:rsidR="00651F28" w:rsidRPr="000B1FA8" w:rsidTr="00121DD5">
        <w:trPr>
          <w:trHeight w:val="60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28" w:rsidRPr="000B1FA8" w:rsidRDefault="00651F28" w:rsidP="00651F2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0B1FA8">
              <w:rPr>
                <w:rFonts w:asciiTheme="majorEastAsia" w:eastAsiaTheme="majorEastAsia" w:hAnsiTheme="majorEastAsia" w:hint="eastAsia"/>
                <w:sz w:val="32"/>
                <w:szCs w:val="32"/>
              </w:rPr>
              <w:t>英文名称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28" w:rsidRPr="000B1FA8" w:rsidRDefault="00651F28" w:rsidP="00651F28">
            <w:pPr>
              <w:widowControl/>
              <w:numPr>
                <w:ilvl w:val="1"/>
                <w:numId w:val="2"/>
              </w:numPr>
              <w:spacing w:line="360" w:lineRule="auto"/>
              <w:ind w:leftChars="-171" w:left="1"/>
              <w:contextualSpacing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0B1FA8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Cis-15-Tetracosenoic Acid</w:t>
            </w:r>
          </w:p>
        </w:tc>
      </w:tr>
      <w:tr w:rsidR="00651F28" w:rsidRPr="000B1FA8" w:rsidTr="00121DD5">
        <w:trPr>
          <w:trHeight w:val="69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28" w:rsidRPr="000B1FA8" w:rsidRDefault="00651F28" w:rsidP="00651F2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0B1FA8">
              <w:rPr>
                <w:rFonts w:asciiTheme="majorEastAsia" w:eastAsiaTheme="majorEastAsia" w:hAnsiTheme="majorEastAsia" w:hint="eastAsia"/>
                <w:sz w:val="32"/>
                <w:szCs w:val="32"/>
              </w:rPr>
              <w:t>基本信息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28" w:rsidRPr="000B1FA8" w:rsidRDefault="00651F28" w:rsidP="00651F2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0B1FA8">
              <w:rPr>
                <w:rFonts w:asciiTheme="majorEastAsia" w:eastAsiaTheme="majorEastAsia" w:hAnsiTheme="majorEastAsia" w:hint="eastAsia"/>
                <w:sz w:val="32"/>
                <w:szCs w:val="32"/>
              </w:rPr>
              <w:t>来源：菜籽油</w:t>
            </w:r>
            <w:r w:rsidRPr="000B1FA8">
              <w:rPr>
                <w:rFonts w:asciiTheme="majorEastAsia" w:eastAsiaTheme="majorEastAsia" w:hAnsiTheme="majorEastAsia"/>
                <w:sz w:val="32"/>
                <w:szCs w:val="32"/>
              </w:rPr>
              <w:t xml:space="preserve"> </w:t>
            </w:r>
          </w:p>
          <w:p w:rsidR="00651F28" w:rsidRPr="000B1FA8" w:rsidRDefault="00651F28" w:rsidP="00651F2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0B1FA8">
              <w:rPr>
                <w:rFonts w:asciiTheme="majorEastAsia" w:eastAsiaTheme="majorEastAsia" w:hAnsiTheme="majorEastAsia" w:hint="eastAsia"/>
                <w:sz w:val="32"/>
                <w:szCs w:val="32"/>
              </w:rPr>
              <w:t>结构式：</w:t>
            </w:r>
            <w:r w:rsidRPr="000B1FA8">
              <w:rPr>
                <w:rFonts w:asciiTheme="majorEastAsia" w:eastAsiaTheme="majorEastAsia" w:hAnsiTheme="majorEastAsia" w:cs="Arial"/>
                <w:color w:val="333333"/>
                <w:sz w:val="32"/>
                <w:szCs w:val="32"/>
                <w:shd w:val="clear" w:color="auto" w:fill="FFFFFF"/>
              </w:rPr>
              <w:t>CH</w:t>
            </w:r>
            <w:r w:rsidRPr="000B1FA8">
              <w:rPr>
                <w:rFonts w:asciiTheme="majorEastAsia" w:eastAsiaTheme="majorEastAsia" w:hAnsiTheme="majorEastAsia" w:cs="Arial"/>
                <w:color w:val="333333"/>
                <w:sz w:val="32"/>
                <w:szCs w:val="32"/>
                <w:shd w:val="clear" w:color="auto" w:fill="FFFFFF"/>
                <w:vertAlign w:val="subscript"/>
              </w:rPr>
              <w:t>3</w:t>
            </w:r>
            <w:r w:rsidRPr="000B1FA8">
              <w:rPr>
                <w:rFonts w:asciiTheme="majorEastAsia" w:eastAsiaTheme="majorEastAsia" w:hAnsiTheme="majorEastAsia" w:cs="Arial"/>
                <w:color w:val="333333"/>
                <w:sz w:val="32"/>
                <w:szCs w:val="32"/>
                <w:shd w:val="clear" w:color="auto" w:fill="FFFFFF"/>
              </w:rPr>
              <w:t> -(CH</w:t>
            </w:r>
            <w:r w:rsidRPr="000B1FA8">
              <w:rPr>
                <w:rFonts w:asciiTheme="majorEastAsia" w:eastAsiaTheme="majorEastAsia" w:hAnsiTheme="majorEastAsia" w:cs="Arial"/>
                <w:color w:val="333333"/>
                <w:sz w:val="32"/>
                <w:szCs w:val="32"/>
                <w:shd w:val="clear" w:color="auto" w:fill="FFFFFF"/>
                <w:vertAlign w:val="subscript"/>
              </w:rPr>
              <w:t>2</w:t>
            </w:r>
            <w:r w:rsidRPr="000B1FA8">
              <w:rPr>
                <w:rFonts w:asciiTheme="majorEastAsia" w:eastAsiaTheme="majorEastAsia" w:hAnsiTheme="majorEastAsia" w:cs="Arial"/>
                <w:color w:val="333333"/>
                <w:sz w:val="32"/>
                <w:szCs w:val="32"/>
                <w:shd w:val="clear" w:color="auto" w:fill="FFFFFF"/>
              </w:rPr>
              <w:t>)</w:t>
            </w:r>
            <w:r w:rsidRPr="000B1FA8">
              <w:rPr>
                <w:rFonts w:asciiTheme="majorEastAsia" w:eastAsiaTheme="majorEastAsia" w:hAnsiTheme="majorEastAsia" w:cs="Arial"/>
                <w:color w:val="333333"/>
                <w:sz w:val="32"/>
                <w:szCs w:val="32"/>
                <w:shd w:val="clear" w:color="auto" w:fill="FFFFFF"/>
                <w:vertAlign w:val="subscript"/>
              </w:rPr>
              <w:t>7</w:t>
            </w:r>
            <w:r w:rsidRPr="000B1FA8">
              <w:rPr>
                <w:rFonts w:asciiTheme="majorEastAsia" w:eastAsiaTheme="majorEastAsia" w:hAnsiTheme="majorEastAsia" w:cs="Arial"/>
                <w:color w:val="333333"/>
                <w:sz w:val="32"/>
                <w:szCs w:val="32"/>
                <w:shd w:val="clear" w:color="auto" w:fill="FFFFFF"/>
              </w:rPr>
              <w:t> -CH=CH-(CH</w:t>
            </w:r>
            <w:r w:rsidRPr="000B1FA8">
              <w:rPr>
                <w:rFonts w:asciiTheme="majorEastAsia" w:eastAsiaTheme="majorEastAsia" w:hAnsiTheme="majorEastAsia" w:cs="Arial"/>
                <w:color w:val="333333"/>
                <w:sz w:val="32"/>
                <w:szCs w:val="32"/>
                <w:shd w:val="clear" w:color="auto" w:fill="FFFFFF"/>
                <w:vertAlign w:val="subscript"/>
              </w:rPr>
              <w:t>2</w:t>
            </w:r>
            <w:r w:rsidRPr="000B1FA8">
              <w:rPr>
                <w:rFonts w:asciiTheme="majorEastAsia" w:eastAsiaTheme="majorEastAsia" w:hAnsiTheme="majorEastAsia" w:cs="Arial"/>
                <w:color w:val="333333"/>
                <w:sz w:val="32"/>
                <w:szCs w:val="32"/>
                <w:shd w:val="clear" w:color="auto" w:fill="FFFFFF"/>
              </w:rPr>
              <w:t>)</w:t>
            </w:r>
            <w:r w:rsidRPr="000B1FA8">
              <w:rPr>
                <w:rFonts w:asciiTheme="majorEastAsia" w:eastAsiaTheme="majorEastAsia" w:hAnsiTheme="majorEastAsia" w:cs="Arial"/>
                <w:color w:val="333333"/>
                <w:sz w:val="32"/>
                <w:szCs w:val="32"/>
                <w:shd w:val="clear" w:color="auto" w:fill="FFFFFF"/>
                <w:vertAlign w:val="subscript"/>
              </w:rPr>
              <w:t>11</w:t>
            </w:r>
            <w:r w:rsidRPr="000B1FA8">
              <w:rPr>
                <w:rFonts w:asciiTheme="majorEastAsia" w:eastAsiaTheme="majorEastAsia" w:hAnsiTheme="majorEastAsia" w:cs="Arial"/>
                <w:color w:val="333333"/>
                <w:sz w:val="32"/>
                <w:szCs w:val="32"/>
                <w:shd w:val="clear" w:color="auto" w:fill="FFFFFF"/>
              </w:rPr>
              <w:t> –COOH</w:t>
            </w:r>
          </w:p>
          <w:p w:rsidR="00651F28" w:rsidRPr="000B1FA8" w:rsidRDefault="00651F28" w:rsidP="00651F28">
            <w:pPr>
              <w:rPr>
                <w:rFonts w:asciiTheme="majorEastAsia" w:eastAsiaTheme="majorEastAsia" w:hAnsiTheme="majorEastAsia"/>
                <w:sz w:val="32"/>
                <w:szCs w:val="32"/>
                <w:vertAlign w:val="subscript"/>
              </w:rPr>
            </w:pPr>
            <w:r w:rsidRPr="000B1FA8">
              <w:rPr>
                <w:rFonts w:asciiTheme="majorEastAsia" w:eastAsiaTheme="majorEastAsia" w:hAnsiTheme="majorEastAsia" w:hint="eastAsia"/>
                <w:sz w:val="32"/>
                <w:szCs w:val="32"/>
              </w:rPr>
              <w:t>分子式：</w:t>
            </w:r>
            <w:r w:rsidRPr="000B1FA8">
              <w:rPr>
                <w:rFonts w:asciiTheme="majorEastAsia" w:eastAsiaTheme="majorEastAsia" w:hAnsiTheme="majorEastAsia"/>
                <w:sz w:val="32"/>
                <w:szCs w:val="32"/>
              </w:rPr>
              <w:t>C</w:t>
            </w:r>
            <w:r w:rsidRPr="000B1FA8">
              <w:rPr>
                <w:rFonts w:asciiTheme="majorEastAsia" w:eastAsiaTheme="majorEastAsia" w:hAnsiTheme="majorEastAsia"/>
                <w:sz w:val="32"/>
                <w:szCs w:val="32"/>
                <w:vertAlign w:val="subscript"/>
              </w:rPr>
              <w:t>24</w:t>
            </w:r>
            <w:r w:rsidRPr="000B1FA8">
              <w:rPr>
                <w:rFonts w:asciiTheme="majorEastAsia" w:eastAsiaTheme="majorEastAsia" w:hAnsiTheme="majorEastAsia"/>
                <w:sz w:val="32"/>
                <w:szCs w:val="32"/>
              </w:rPr>
              <w:t>H</w:t>
            </w:r>
            <w:r w:rsidRPr="000B1FA8">
              <w:rPr>
                <w:rFonts w:asciiTheme="majorEastAsia" w:eastAsiaTheme="majorEastAsia" w:hAnsiTheme="majorEastAsia"/>
                <w:sz w:val="32"/>
                <w:szCs w:val="32"/>
                <w:vertAlign w:val="subscript"/>
              </w:rPr>
              <w:t>46</w:t>
            </w:r>
            <w:r w:rsidRPr="000B1FA8">
              <w:rPr>
                <w:rFonts w:asciiTheme="majorEastAsia" w:eastAsiaTheme="majorEastAsia" w:hAnsiTheme="majorEastAsia"/>
                <w:sz w:val="32"/>
                <w:szCs w:val="32"/>
              </w:rPr>
              <w:t>O</w:t>
            </w:r>
            <w:r w:rsidRPr="000B1FA8">
              <w:rPr>
                <w:rFonts w:asciiTheme="majorEastAsia" w:eastAsiaTheme="majorEastAsia" w:hAnsiTheme="majorEastAsia"/>
                <w:sz w:val="32"/>
                <w:szCs w:val="32"/>
                <w:vertAlign w:val="subscript"/>
              </w:rPr>
              <w:t>2</w:t>
            </w:r>
          </w:p>
          <w:p w:rsidR="00651F28" w:rsidRPr="000B1FA8" w:rsidRDefault="00651F28" w:rsidP="00651F2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0B1FA8">
              <w:rPr>
                <w:rFonts w:asciiTheme="majorEastAsia" w:eastAsiaTheme="majorEastAsia" w:hAnsiTheme="majorEastAsia" w:hint="eastAsia"/>
                <w:sz w:val="32"/>
                <w:szCs w:val="32"/>
              </w:rPr>
              <w:t>分子量：</w:t>
            </w:r>
            <w:r w:rsidRPr="000B1FA8">
              <w:rPr>
                <w:rFonts w:asciiTheme="majorEastAsia" w:eastAsiaTheme="majorEastAsia" w:hAnsiTheme="majorEastAsia"/>
                <w:sz w:val="32"/>
                <w:szCs w:val="32"/>
              </w:rPr>
              <w:t>366.6</w:t>
            </w:r>
          </w:p>
        </w:tc>
      </w:tr>
      <w:tr w:rsidR="00651F28" w:rsidRPr="000B1FA8" w:rsidTr="00121DD5">
        <w:trPr>
          <w:trHeight w:val="69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28" w:rsidRPr="000B1FA8" w:rsidRDefault="00651F28" w:rsidP="00651F2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0B1FA8">
              <w:rPr>
                <w:rFonts w:asciiTheme="majorEastAsia" w:eastAsiaTheme="majorEastAsia" w:hAnsiTheme="majorEastAsia" w:hint="eastAsia"/>
                <w:sz w:val="32"/>
                <w:szCs w:val="32"/>
              </w:rPr>
              <w:t>生产工艺简述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28" w:rsidRPr="000B1FA8" w:rsidRDefault="00651F28" w:rsidP="00651F28">
            <w:pPr>
              <w:spacing w:afterLines="50" w:line="360" w:lineRule="auto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0B1FA8">
              <w:rPr>
                <w:rFonts w:asciiTheme="majorEastAsia" w:eastAsiaTheme="majorEastAsia" w:hAnsiTheme="majorEastAsia" w:hint="eastAsia"/>
                <w:sz w:val="32"/>
                <w:szCs w:val="32"/>
              </w:rPr>
              <w:t>以菜籽油为原料，经过皂化、酸化、萃取、分离、结晶、干燥等工艺制得。</w:t>
            </w:r>
          </w:p>
        </w:tc>
      </w:tr>
      <w:tr w:rsidR="00651F28" w:rsidRPr="000B1FA8" w:rsidTr="00121DD5">
        <w:trPr>
          <w:trHeight w:val="69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28" w:rsidRPr="000B1FA8" w:rsidRDefault="00651F28" w:rsidP="00651F2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0B1FA8">
              <w:rPr>
                <w:rFonts w:asciiTheme="majorEastAsia" w:eastAsiaTheme="majorEastAsia" w:hAnsiTheme="majorEastAsia" w:hint="eastAsia"/>
                <w:sz w:val="32"/>
                <w:szCs w:val="32"/>
              </w:rPr>
              <w:t>推荐食用量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28" w:rsidRPr="000B1FA8" w:rsidRDefault="00651F28" w:rsidP="00651F2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0B1FA8">
              <w:rPr>
                <w:rFonts w:asciiTheme="majorEastAsia" w:eastAsiaTheme="majorEastAsia" w:hAnsiTheme="majorEastAsia" w:hint="eastAsia"/>
                <w:sz w:val="32"/>
                <w:szCs w:val="32"/>
              </w:rPr>
              <w:t>≤ 300毫克/天</w:t>
            </w:r>
          </w:p>
        </w:tc>
      </w:tr>
      <w:tr w:rsidR="00651F28" w:rsidRPr="000B1FA8" w:rsidTr="00121DD5">
        <w:trPr>
          <w:trHeight w:val="690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F28" w:rsidRPr="000B1FA8" w:rsidRDefault="00651F28" w:rsidP="00651F2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0B1FA8">
              <w:rPr>
                <w:rFonts w:asciiTheme="majorEastAsia" w:eastAsiaTheme="majorEastAsia" w:hAnsiTheme="majorEastAsia" w:hint="eastAsia"/>
                <w:sz w:val="32"/>
                <w:szCs w:val="32"/>
              </w:rPr>
              <w:t>质量要求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28" w:rsidRPr="000B1FA8" w:rsidRDefault="00651F28" w:rsidP="00651F28">
            <w:pPr>
              <w:spacing w:afterLines="50" w:line="360" w:lineRule="auto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0B1FA8">
              <w:rPr>
                <w:rFonts w:asciiTheme="majorEastAsia" w:eastAsiaTheme="majorEastAsia" w:hAnsiTheme="majorEastAsia" w:hint="eastAsia"/>
                <w:sz w:val="32"/>
                <w:szCs w:val="32"/>
              </w:rPr>
              <w:t>性状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28" w:rsidRPr="000B1FA8" w:rsidRDefault="00651F28" w:rsidP="00651F28">
            <w:pPr>
              <w:spacing w:afterLines="50" w:line="360" w:lineRule="auto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0B1FA8">
              <w:rPr>
                <w:rFonts w:asciiTheme="majorEastAsia" w:eastAsiaTheme="majorEastAsia" w:hAnsiTheme="majorEastAsia" w:hint="eastAsia"/>
                <w:sz w:val="32"/>
                <w:szCs w:val="32"/>
              </w:rPr>
              <w:t>白色片状晶体</w:t>
            </w:r>
          </w:p>
        </w:tc>
      </w:tr>
      <w:tr w:rsidR="00651F28" w:rsidRPr="000B1FA8" w:rsidTr="00121DD5">
        <w:trPr>
          <w:trHeight w:val="690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F28" w:rsidRPr="000B1FA8" w:rsidRDefault="00651F28" w:rsidP="00651F2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28" w:rsidRPr="000B1FA8" w:rsidRDefault="00651F28" w:rsidP="00651F28">
            <w:pPr>
              <w:spacing w:afterLines="50" w:line="360" w:lineRule="auto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0B1FA8">
              <w:rPr>
                <w:rFonts w:asciiTheme="majorEastAsia" w:eastAsiaTheme="majorEastAsia" w:hAnsiTheme="majorEastAsia" w:hint="eastAsia"/>
                <w:sz w:val="32"/>
                <w:szCs w:val="32"/>
              </w:rPr>
              <w:t>熔点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28" w:rsidRPr="000B1FA8" w:rsidRDefault="00651F28" w:rsidP="00651F28">
            <w:pPr>
              <w:spacing w:afterLines="50" w:line="360" w:lineRule="auto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0B1FA8">
              <w:rPr>
                <w:rFonts w:asciiTheme="majorEastAsia" w:eastAsiaTheme="majorEastAsia" w:hAnsiTheme="majorEastAsia" w:hint="eastAsia"/>
                <w:sz w:val="32"/>
                <w:szCs w:val="32"/>
              </w:rPr>
              <w:t>41-43</w:t>
            </w:r>
            <w:r w:rsidRPr="000B1FA8">
              <w:rPr>
                <w:rFonts w:asciiTheme="majorEastAsia" w:eastAsiaTheme="majorEastAsia" w:hAnsiTheme="majorEastAsia"/>
                <w:sz w:val="32"/>
                <w:szCs w:val="32"/>
              </w:rPr>
              <w:t> </w:t>
            </w:r>
            <w:r w:rsidRPr="000B1FA8">
              <w:rPr>
                <w:rFonts w:asciiTheme="majorEastAsia" w:eastAsiaTheme="majorEastAsia" w:hAnsiTheme="majorEastAsia" w:hint="eastAsia"/>
                <w:sz w:val="32"/>
                <w:szCs w:val="32"/>
              </w:rPr>
              <w:t>℃</w:t>
            </w:r>
          </w:p>
        </w:tc>
      </w:tr>
      <w:tr w:rsidR="00651F28" w:rsidRPr="000B1FA8" w:rsidTr="00121DD5">
        <w:trPr>
          <w:trHeight w:val="780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F28" w:rsidRPr="000B1FA8" w:rsidRDefault="00651F28" w:rsidP="00651F2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28" w:rsidRPr="000B1FA8" w:rsidRDefault="00651F28" w:rsidP="00651F28">
            <w:pPr>
              <w:spacing w:afterLines="50" w:line="360" w:lineRule="auto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0B1FA8">
              <w:rPr>
                <w:rFonts w:asciiTheme="majorEastAsia" w:eastAsiaTheme="majorEastAsia" w:hAnsiTheme="majorEastAsia" w:hint="eastAsia"/>
                <w:sz w:val="32"/>
                <w:szCs w:val="32"/>
              </w:rPr>
              <w:t>顺-15-二十四碳烯酸</w:t>
            </w:r>
            <w:r w:rsidRPr="000B1FA8">
              <w:rPr>
                <w:rFonts w:asciiTheme="majorEastAsia" w:eastAsiaTheme="majorEastAsia" w:hAnsiTheme="majorEastAsia" w:cs="Arial"/>
                <w:kern w:val="0"/>
                <w:sz w:val="32"/>
                <w:szCs w:val="32"/>
              </w:rPr>
              <w:t>( g/</w:t>
            </w:r>
            <w:smartTag w:uri="urn:schemas-microsoft-com:office:smarttags" w:element="chmetcnv">
              <w:smartTagPr>
                <w:attr w:name="UnitName" w:val="g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B1FA8">
                <w:rPr>
                  <w:rFonts w:asciiTheme="majorEastAsia" w:eastAsiaTheme="majorEastAsia" w:hAnsiTheme="majorEastAsia" w:cs="Arial"/>
                  <w:kern w:val="0"/>
                  <w:sz w:val="32"/>
                  <w:szCs w:val="32"/>
                </w:rPr>
                <w:t>100g</w:t>
              </w:r>
            </w:smartTag>
            <w:r w:rsidRPr="000B1FA8">
              <w:rPr>
                <w:rFonts w:asciiTheme="majorEastAsia" w:eastAsiaTheme="majorEastAsia" w:hAnsiTheme="majorEastAsia" w:cs="Arial"/>
                <w:kern w:val="0"/>
                <w:sz w:val="32"/>
                <w:szCs w:val="32"/>
              </w:rPr>
              <w:t>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28" w:rsidRPr="000B1FA8" w:rsidRDefault="00651F28" w:rsidP="00651F28">
            <w:pPr>
              <w:spacing w:afterLines="50" w:line="360" w:lineRule="auto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0B1FA8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≥85 </w:t>
            </w:r>
          </w:p>
        </w:tc>
      </w:tr>
      <w:tr w:rsidR="00651F28" w:rsidRPr="000B1FA8" w:rsidTr="00121DD5">
        <w:trPr>
          <w:trHeight w:val="780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F28" w:rsidRPr="000B1FA8" w:rsidRDefault="00651F28" w:rsidP="00651F2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28" w:rsidRPr="000B1FA8" w:rsidRDefault="00651F28" w:rsidP="00651F28">
            <w:pPr>
              <w:spacing w:afterLines="50" w:line="360" w:lineRule="auto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0B1FA8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水分及挥发物 </w:t>
            </w:r>
            <w:r w:rsidRPr="000B1FA8">
              <w:rPr>
                <w:rFonts w:asciiTheme="majorEastAsia" w:eastAsiaTheme="majorEastAsia" w:hAnsiTheme="majorEastAsia" w:cs="Arial"/>
                <w:spacing w:val="-2"/>
                <w:sz w:val="32"/>
                <w:szCs w:val="32"/>
                <w:lang w:val="en-GB"/>
              </w:rPr>
              <w:t>( g/</w:t>
            </w:r>
            <w:smartTag w:uri="urn:schemas-microsoft-com:office:smarttags" w:element="chmetcnv">
              <w:smartTagPr>
                <w:attr w:name="UnitName" w:val="g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B1FA8">
                <w:rPr>
                  <w:rFonts w:asciiTheme="majorEastAsia" w:eastAsiaTheme="majorEastAsia" w:hAnsiTheme="majorEastAsia" w:cs="Arial"/>
                  <w:spacing w:val="-2"/>
                  <w:sz w:val="32"/>
                  <w:szCs w:val="32"/>
                  <w:lang w:val="en-GB"/>
                </w:rPr>
                <w:t>100g</w:t>
              </w:r>
            </w:smartTag>
            <w:r w:rsidRPr="000B1FA8">
              <w:rPr>
                <w:rFonts w:asciiTheme="majorEastAsia" w:eastAsiaTheme="majorEastAsia" w:hAnsiTheme="majorEastAsia" w:cs="Arial"/>
                <w:spacing w:val="-2"/>
                <w:sz w:val="32"/>
                <w:szCs w:val="32"/>
                <w:lang w:val="en-GB"/>
              </w:rPr>
              <w:t>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28" w:rsidRPr="000B1FA8" w:rsidRDefault="00651F28" w:rsidP="00651F28">
            <w:pPr>
              <w:spacing w:afterLines="50" w:line="360" w:lineRule="auto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0B1FA8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≤3 </w:t>
            </w:r>
          </w:p>
        </w:tc>
      </w:tr>
      <w:tr w:rsidR="00651F28" w:rsidRPr="000B1FA8" w:rsidTr="00121DD5">
        <w:trPr>
          <w:trHeight w:val="840"/>
        </w:trPr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28" w:rsidRPr="000B1FA8" w:rsidRDefault="00651F28" w:rsidP="00651F2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28" w:rsidRPr="000B1FA8" w:rsidRDefault="00651F28" w:rsidP="00651F28">
            <w:pPr>
              <w:spacing w:afterLines="50" w:line="360" w:lineRule="auto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0B1FA8">
              <w:rPr>
                <w:rFonts w:asciiTheme="majorEastAsia" w:eastAsiaTheme="majorEastAsia" w:hAnsiTheme="majorEastAsia" w:hint="eastAsia"/>
                <w:sz w:val="32"/>
                <w:szCs w:val="32"/>
              </w:rPr>
              <w:t>灰分</w:t>
            </w:r>
            <w:r w:rsidRPr="000B1FA8">
              <w:rPr>
                <w:rFonts w:asciiTheme="majorEastAsia" w:eastAsiaTheme="majorEastAsia" w:hAnsiTheme="majorEastAsia" w:cs="Arial"/>
                <w:spacing w:val="-2"/>
                <w:sz w:val="32"/>
                <w:szCs w:val="32"/>
                <w:lang w:val="en-GB"/>
              </w:rPr>
              <w:t>( g/</w:t>
            </w:r>
            <w:smartTag w:uri="urn:schemas-microsoft-com:office:smarttags" w:element="chmetcnv">
              <w:smartTagPr>
                <w:attr w:name="UnitName" w:val="g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B1FA8">
                <w:rPr>
                  <w:rFonts w:asciiTheme="majorEastAsia" w:eastAsiaTheme="majorEastAsia" w:hAnsiTheme="majorEastAsia" w:cs="Arial"/>
                  <w:spacing w:val="-2"/>
                  <w:sz w:val="32"/>
                  <w:szCs w:val="32"/>
                  <w:lang w:val="en-GB"/>
                </w:rPr>
                <w:t>100g</w:t>
              </w:r>
            </w:smartTag>
            <w:r w:rsidRPr="000B1FA8">
              <w:rPr>
                <w:rFonts w:asciiTheme="majorEastAsia" w:eastAsiaTheme="majorEastAsia" w:hAnsiTheme="majorEastAsia" w:cs="Arial"/>
                <w:spacing w:val="-2"/>
                <w:sz w:val="32"/>
                <w:szCs w:val="32"/>
                <w:lang w:val="en-GB"/>
              </w:rPr>
              <w:t>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28" w:rsidRPr="000B1FA8" w:rsidRDefault="00651F28" w:rsidP="00651F28">
            <w:pPr>
              <w:spacing w:afterLines="50" w:line="360" w:lineRule="auto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0B1FA8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≤3 </w:t>
            </w:r>
          </w:p>
        </w:tc>
      </w:tr>
      <w:tr w:rsidR="00651F28" w:rsidRPr="000B1FA8" w:rsidTr="00121DD5">
        <w:trPr>
          <w:trHeight w:val="1799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28" w:rsidRPr="000B1FA8" w:rsidRDefault="00651F28" w:rsidP="00651F2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0B1FA8">
              <w:rPr>
                <w:rFonts w:asciiTheme="majorEastAsia" w:eastAsiaTheme="majorEastAsia" w:hAnsiTheme="majorEastAsia" w:hint="eastAsia"/>
                <w:sz w:val="32"/>
                <w:szCs w:val="32"/>
              </w:rPr>
              <w:t>其他需要说明的情况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28" w:rsidRPr="000B1FA8" w:rsidRDefault="00651F28" w:rsidP="00651F28">
            <w:pPr>
              <w:spacing w:line="460" w:lineRule="exact"/>
              <w:rPr>
                <w:rFonts w:asciiTheme="majorEastAsia" w:eastAsiaTheme="majorEastAsia" w:hAnsiTheme="majorEastAsia"/>
                <w:sz w:val="32"/>
                <w:szCs w:val="32"/>
                <w:lang w:val="en-GB"/>
              </w:rPr>
            </w:pPr>
            <w:r w:rsidRPr="000B1FA8">
              <w:rPr>
                <w:rFonts w:asciiTheme="majorEastAsia" w:eastAsiaTheme="majorEastAsia" w:hAnsiTheme="majorEastAsia" w:hint="eastAsia"/>
                <w:sz w:val="32"/>
                <w:szCs w:val="32"/>
                <w:lang w:val="en-GB"/>
              </w:rPr>
              <w:t>1.婴幼儿不宜食用，标签及说明书中应当标注不适宜人群。</w:t>
            </w:r>
          </w:p>
          <w:p w:rsidR="00651F28" w:rsidRPr="000B1FA8" w:rsidRDefault="00651F28" w:rsidP="00651F28">
            <w:pPr>
              <w:spacing w:line="460" w:lineRule="exact"/>
              <w:rPr>
                <w:rFonts w:asciiTheme="majorEastAsia" w:eastAsiaTheme="majorEastAsia" w:hAnsiTheme="majorEastAsia"/>
                <w:sz w:val="32"/>
                <w:szCs w:val="32"/>
                <w:lang w:val="en-GB"/>
              </w:rPr>
            </w:pPr>
            <w:r w:rsidRPr="000B1FA8">
              <w:rPr>
                <w:rFonts w:asciiTheme="majorEastAsia" w:eastAsiaTheme="majorEastAsia" w:hAnsiTheme="majorEastAsia" w:hint="eastAsia"/>
                <w:sz w:val="32"/>
                <w:szCs w:val="32"/>
                <w:lang w:val="en-GB"/>
              </w:rPr>
              <w:t>2.使用范围:食用油、脂肪和乳化脂肪制品、固体饮料、乳制品、糖果、方便食品。</w:t>
            </w:r>
          </w:p>
          <w:p w:rsidR="00651F28" w:rsidRPr="000B1FA8" w:rsidRDefault="00651F28" w:rsidP="00651F28">
            <w:pPr>
              <w:spacing w:line="460" w:lineRule="exact"/>
              <w:rPr>
                <w:rFonts w:asciiTheme="majorEastAsia" w:eastAsiaTheme="majorEastAsia" w:hAnsiTheme="majorEastAsia"/>
                <w:sz w:val="32"/>
                <w:szCs w:val="32"/>
                <w:lang w:val="en-GB"/>
              </w:rPr>
            </w:pPr>
            <w:r w:rsidRPr="000B1FA8">
              <w:rPr>
                <w:rFonts w:asciiTheme="majorEastAsia" w:eastAsiaTheme="majorEastAsia" w:hAnsiTheme="majorEastAsia" w:hint="eastAsia"/>
                <w:sz w:val="32"/>
                <w:szCs w:val="32"/>
                <w:lang w:val="en-GB"/>
              </w:rPr>
              <w:t>3.卫生安全指标应当符合我国相关标准。</w:t>
            </w:r>
          </w:p>
          <w:p w:rsidR="00651F28" w:rsidRPr="000B1FA8" w:rsidRDefault="00651F28" w:rsidP="00651F28">
            <w:pPr>
              <w:spacing w:line="460" w:lineRule="exact"/>
              <w:rPr>
                <w:rFonts w:asciiTheme="majorEastAsia" w:eastAsiaTheme="majorEastAsia" w:hAnsiTheme="majorEastAsia"/>
                <w:sz w:val="32"/>
                <w:szCs w:val="32"/>
                <w:lang w:val="en-GB"/>
              </w:rPr>
            </w:pPr>
          </w:p>
        </w:tc>
      </w:tr>
    </w:tbl>
    <w:p w:rsidR="00651F28" w:rsidRPr="000B1FA8" w:rsidRDefault="00651F28" w:rsidP="00651F28">
      <w:pPr>
        <w:rPr>
          <w:rFonts w:asciiTheme="majorEastAsia" w:eastAsiaTheme="majorEastAsia" w:hAnsiTheme="majorEastAsia"/>
          <w:sz w:val="32"/>
          <w:szCs w:val="32"/>
        </w:rPr>
      </w:pPr>
    </w:p>
    <w:p w:rsidR="00651F28" w:rsidRPr="000B1FA8" w:rsidRDefault="00651F28" w:rsidP="00651F28">
      <w:pPr>
        <w:spacing w:line="360" w:lineRule="auto"/>
        <w:rPr>
          <w:rFonts w:asciiTheme="majorEastAsia" w:eastAsiaTheme="majorEastAsia" w:hAnsiTheme="majorEastAsia"/>
          <w:sz w:val="32"/>
          <w:szCs w:val="32"/>
        </w:rPr>
      </w:pPr>
      <w:r w:rsidRPr="000B1FA8">
        <w:rPr>
          <w:rFonts w:asciiTheme="majorEastAsia" w:eastAsiaTheme="majorEastAsia" w:hAnsiTheme="majorEastAsia" w:cs="宋体" w:hint="eastAsia"/>
          <w:sz w:val="32"/>
          <w:szCs w:val="32"/>
        </w:rPr>
        <w:lastRenderedPageBreak/>
        <w:t>六、西兰花种子水提物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2673"/>
        <w:gridCol w:w="3879"/>
      </w:tblGrid>
      <w:tr w:rsidR="00651F28" w:rsidRPr="000B1FA8" w:rsidTr="00121DD5">
        <w:trPr>
          <w:trHeight w:val="60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28" w:rsidRPr="000B1FA8" w:rsidRDefault="00651F28" w:rsidP="00651F2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0B1FA8">
              <w:rPr>
                <w:rFonts w:asciiTheme="majorEastAsia" w:eastAsiaTheme="majorEastAsia" w:hAnsiTheme="majorEastAsia" w:cs="华文仿宋" w:hint="eastAsia"/>
                <w:sz w:val="32"/>
                <w:szCs w:val="32"/>
              </w:rPr>
              <w:t>中文名称</w:t>
            </w:r>
          </w:p>
        </w:tc>
        <w:tc>
          <w:tcPr>
            <w:tcW w:w="6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28" w:rsidRPr="000B1FA8" w:rsidRDefault="00651F28" w:rsidP="00651F2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0B1FA8">
              <w:rPr>
                <w:rFonts w:asciiTheme="majorEastAsia" w:eastAsiaTheme="majorEastAsia" w:hAnsiTheme="majorEastAsia" w:cs="华文仿宋" w:hint="eastAsia"/>
                <w:sz w:val="32"/>
                <w:szCs w:val="32"/>
              </w:rPr>
              <w:t>西兰花种子水提物</w:t>
            </w:r>
          </w:p>
        </w:tc>
      </w:tr>
      <w:tr w:rsidR="00651F28" w:rsidRPr="000B1FA8" w:rsidTr="00121DD5">
        <w:trPr>
          <w:trHeight w:val="60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28" w:rsidRPr="000B1FA8" w:rsidRDefault="00651F28" w:rsidP="00651F2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0B1FA8">
              <w:rPr>
                <w:rFonts w:asciiTheme="majorEastAsia" w:eastAsiaTheme="majorEastAsia" w:hAnsiTheme="majorEastAsia" w:cs="华文仿宋" w:hint="eastAsia"/>
                <w:sz w:val="32"/>
                <w:szCs w:val="32"/>
              </w:rPr>
              <w:t>英文名称</w:t>
            </w:r>
          </w:p>
        </w:tc>
        <w:tc>
          <w:tcPr>
            <w:tcW w:w="6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28" w:rsidRPr="000B1FA8" w:rsidRDefault="00651F28" w:rsidP="00651F2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  <w:kern w:val="0"/>
                <w:sz w:val="32"/>
                <w:szCs w:val="32"/>
                <w:lang w:val="en-CA" w:eastAsia="en-US"/>
              </w:rPr>
            </w:pPr>
            <w:r w:rsidRPr="000B1FA8">
              <w:rPr>
                <w:rFonts w:asciiTheme="majorEastAsia" w:eastAsiaTheme="majorEastAsia" w:hAnsiTheme="majorEastAsia"/>
                <w:kern w:val="0"/>
                <w:sz w:val="32"/>
                <w:szCs w:val="32"/>
                <w:lang w:val="en-CA" w:eastAsia="en-US"/>
              </w:rPr>
              <w:t xml:space="preserve">Aqueous Extract of Seed of Broccoli </w:t>
            </w:r>
          </w:p>
        </w:tc>
      </w:tr>
      <w:tr w:rsidR="00651F28" w:rsidRPr="000B1FA8" w:rsidTr="00121DD5">
        <w:trPr>
          <w:trHeight w:val="69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28" w:rsidRPr="000B1FA8" w:rsidRDefault="00651F28" w:rsidP="00651F2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0B1FA8">
              <w:rPr>
                <w:rFonts w:asciiTheme="majorEastAsia" w:eastAsiaTheme="majorEastAsia" w:hAnsiTheme="majorEastAsia" w:cs="华文仿宋" w:hint="eastAsia"/>
                <w:sz w:val="32"/>
                <w:szCs w:val="32"/>
              </w:rPr>
              <w:t>基本信息</w:t>
            </w:r>
          </w:p>
        </w:tc>
        <w:tc>
          <w:tcPr>
            <w:tcW w:w="6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28" w:rsidRPr="000B1FA8" w:rsidRDefault="00651F28" w:rsidP="00651F2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0B1FA8">
              <w:rPr>
                <w:rFonts w:asciiTheme="majorEastAsia" w:eastAsiaTheme="majorEastAsia" w:hAnsiTheme="majorEastAsia" w:cs="华文仿宋" w:hint="eastAsia"/>
                <w:sz w:val="32"/>
                <w:szCs w:val="32"/>
              </w:rPr>
              <w:t>来源：十字花科西兰花（</w:t>
            </w:r>
            <w:r w:rsidRPr="000B1FA8">
              <w:rPr>
                <w:rFonts w:asciiTheme="majorEastAsia" w:eastAsiaTheme="majorEastAsia" w:hAnsiTheme="majorEastAsia" w:cs="华文仿宋"/>
                <w:i/>
                <w:sz w:val="32"/>
                <w:szCs w:val="32"/>
              </w:rPr>
              <w:t>Brassica oleracea</w:t>
            </w:r>
            <w:r w:rsidRPr="000B1FA8">
              <w:rPr>
                <w:rFonts w:asciiTheme="majorEastAsia" w:eastAsiaTheme="majorEastAsia" w:hAnsiTheme="majorEastAsia" w:cs="华文仿宋"/>
                <w:sz w:val="32"/>
                <w:szCs w:val="32"/>
              </w:rPr>
              <w:t xml:space="preserve"> var. </w:t>
            </w:r>
            <w:r w:rsidRPr="000B1FA8">
              <w:rPr>
                <w:rFonts w:asciiTheme="majorEastAsia" w:eastAsiaTheme="majorEastAsia" w:hAnsiTheme="majorEastAsia" w:cs="华文仿宋"/>
                <w:i/>
                <w:sz w:val="32"/>
                <w:szCs w:val="32"/>
              </w:rPr>
              <w:t>italica</w:t>
            </w:r>
            <w:r w:rsidRPr="000B1FA8">
              <w:rPr>
                <w:rFonts w:asciiTheme="majorEastAsia" w:eastAsiaTheme="majorEastAsia" w:hAnsiTheme="majorEastAsia" w:cs="华文仿宋"/>
                <w:sz w:val="32"/>
                <w:szCs w:val="32"/>
              </w:rPr>
              <w:t xml:space="preserve"> Plenck</w:t>
            </w:r>
            <w:r w:rsidRPr="000B1FA8">
              <w:rPr>
                <w:rFonts w:asciiTheme="majorEastAsia" w:eastAsiaTheme="majorEastAsia" w:hAnsiTheme="majorEastAsia" w:cs="华文仿宋" w:hint="eastAsia"/>
                <w:sz w:val="32"/>
                <w:szCs w:val="32"/>
              </w:rPr>
              <w:t>）的种子</w:t>
            </w:r>
          </w:p>
        </w:tc>
      </w:tr>
      <w:tr w:rsidR="00651F28" w:rsidRPr="000B1FA8" w:rsidTr="00121DD5">
        <w:trPr>
          <w:trHeight w:val="69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28" w:rsidRPr="000B1FA8" w:rsidRDefault="00651F28" w:rsidP="00651F2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0B1FA8">
              <w:rPr>
                <w:rFonts w:asciiTheme="majorEastAsia" w:eastAsiaTheme="majorEastAsia" w:hAnsiTheme="majorEastAsia" w:cs="华文仿宋" w:hint="eastAsia"/>
                <w:sz w:val="32"/>
                <w:szCs w:val="32"/>
              </w:rPr>
              <w:t>生产工艺简述</w:t>
            </w:r>
          </w:p>
        </w:tc>
        <w:tc>
          <w:tcPr>
            <w:tcW w:w="6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28" w:rsidRPr="000B1FA8" w:rsidRDefault="00651F28" w:rsidP="00651F28">
            <w:pPr>
              <w:spacing w:afterLines="50" w:line="360" w:lineRule="auto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0B1FA8">
              <w:rPr>
                <w:rFonts w:asciiTheme="majorEastAsia" w:eastAsiaTheme="majorEastAsia" w:hAnsiTheme="majorEastAsia" w:cs="华文仿宋" w:hint="eastAsia"/>
                <w:sz w:val="32"/>
                <w:szCs w:val="32"/>
              </w:rPr>
              <w:t>西兰花种子经热水提取、固液分离、浓缩、喷雾干燥等步骤制成。</w:t>
            </w:r>
          </w:p>
        </w:tc>
      </w:tr>
      <w:tr w:rsidR="00651F28" w:rsidRPr="000B1FA8" w:rsidTr="00121DD5">
        <w:trPr>
          <w:trHeight w:val="69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28" w:rsidRPr="000B1FA8" w:rsidRDefault="00651F28" w:rsidP="00651F2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0B1FA8">
              <w:rPr>
                <w:rFonts w:asciiTheme="majorEastAsia" w:eastAsiaTheme="majorEastAsia" w:hAnsiTheme="majorEastAsia" w:cs="华文仿宋" w:hint="eastAsia"/>
                <w:sz w:val="32"/>
                <w:szCs w:val="32"/>
              </w:rPr>
              <w:t>推荐食用量</w:t>
            </w:r>
          </w:p>
        </w:tc>
        <w:tc>
          <w:tcPr>
            <w:tcW w:w="6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28" w:rsidRPr="000B1FA8" w:rsidRDefault="00651F28" w:rsidP="00651F2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0B1FA8">
              <w:rPr>
                <w:rFonts w:asciiTheme="majorEastAsia" w:eastAsiaTheme="majorEastAsia" w:hAnsiTheme="majorEastAsia" w:cs="宋体" w:hint="eastAsia"/>
                <w:sz w:val="32"/>
                <w:szCs w:val="32"/>
              </w:rPr>
              <w:t xml:space="preserve">≤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8"/>
                <w:attr w:name="UnitName" w:val="克"/>
              </w:smartTagPr>
              <w:r w:rsidRPr="000B1FA8">
                <w:rPr>
                  <w:rFonts w:asciiTheme="majorEastAsia" w:eastAsiaTheme="majorEastAsia" w:hAnsiTheme="majorEastAsia" w:cs="华文仿宋" w:hint="eastAsia"/>
                  <w:sz w:val="32"/>
                  <w:szCs w:val="32"/>
                </w:rPr>
                <w:t>1.8克</w:t>
              </w:r>
            </w:smartTag>
            <w:r w:rsidRPr="000B1FA8">
              <w:rPr>
                <w:rFonts w:asciiTheme="majorEastAsia" w:eastAsiaTheme="majorEastAsia" w:hAnsiTheme="majorEastAsia" w:cs="华文仿宋" w:hint="eastAsia"/>
                <w:sz w:val="32"/>
                <w:szCs w:val="32"/>
              </w:rPr>
              <w:t>/天</w:t>
            </w:r>
          </w:p>
        </w:tc>
      </w:tr>
      <w:tr w:rsidR="00651F28" w:rsidRPr="000B1FA8" w:rsidTr="00121DD5">
        <w:trPr>
          <w:trHeight w:val="69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28" w:rsidRPr="000B1FA8" w:rsidRDefault="00651F28" w:rsidP="00651F2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0B1FA8">
              <w:rPr>
                <w:rFonts w:asciiTheme="majorEastAsia" w:eastAsiaTheme="majorEastAsia" w:hAnsiTheme="majorEastAsia" w:cs="华文仿宋" w:hint="eastAsia"/>
                <w:sz w:val="32"/>
                <w:szCs w:val="32"/>
              </w:rPr>
              <w:t>质量要求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28" w:rsidRPr="000B1FA8" w:rsidRDefault="00651F28" w:rsidP="00651F28">
            <w:pPr>
              <w:spacing w:afterLines="50" w:line="360" w:lineRule="auto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0B1FA8">
              <w:rPr>
                <w:rFonts w:asciiTheme="majorEastAsia" w:eastAsiaTheme="majorEastAsia" w:hAnsiTheme="majorEastAsia" w:cs="华文仿宋" w:hint="eastAsia"/>
                <w:sz w:val="32"/>
                <w:szCs w:val="32"/>
              </w:rPr>
              <w:t>性状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28" w:rsidRPr="000B1FA8" w:rsidRDefault="00651F28" w:rsidP="00651F28">
            <w:pPr>
              <w:spacing w:afterLines="50" w:line="360" w:lineRule="auto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0B1FA8">
              <w:rPr>
                <w:rFonts w:asciiTheme="majorEastAsia" w:eastAsiaTheme="majorEastAsia" w:hAnsiTheme="majorEastAsia" w:cs="华文仿宋" w:hint="eastAsia"/>
                <w:sz w:val="32"/>
                <w:szCs w:val="32"/>
              </w:rPr>
              <w:t>白色至黄褐色粉末</w:t>
            </w:r>
          </w:p>
        </w:tc>
      </w:tr>
      <w:tr w:rsidR="00651F28" w:rsidRPr="000B1FA8" w:rsidTr="00121DD5">
        <w:trPr>
          <w:trHeight w:val="7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28" w:rsidRPr="000B1FA8" w:rsidRDefault="00651F28" w:rsidP="00651F28">
            <w:pPr>
              <w:widowControl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28" w:rsidRPr="000B1FA8" w:rsidRDefault="00651F28" w:rsidP="00651F28">
            <w:pPr>
              <w:spacing w:afterLines="50" w:line="360" w:lineRule="auto"/>
              <w:rPr>
                <w:rFonts w:asciiTheme="majorEastAsia" w:eastAsiaTheme="majorEastAsia" w:hAnsiTheme="majorEastAsia" w:cs="华文仿宋"/>
                <w:sz w:val="32"/>
                <w:szCs w:val="32"/>
              </w:rPr>
            </w:pPr>
            <w:r w:rsidRPr="000B1FA8">
              <w:rPr>
                <w:rFonts w:asciiTheme="majorEastAsia" w:eastAsiaTheme="majorEastAsia" w:hAnsiTheme="majorEastAsia" w:cs="华文仿宋" w:hint="eastAsia"/>
                <w:sz w:val="32"/>
                <w:szCs w:val="32"/>
              </w:rPr>
              <w:t>萝卜硫苷</w:t>
            </w:r>
            <w:r w:rsidRPr="000B1FA8">
              <w:rPr>
                <w:rFonts w:asciiTheme="majorEastAsia" w:eastAsiaTheme="majorEastAsia" w:hAnsiTheme="majorEastAsia" w:cs="华文仿宋" w:hint="eastAsia"/>
                <w:spacing w:val="-2"/>
                <w:sz w:val="32"/>
                <w:szCs w:val="32"/>
                <w:lang w:val="en-GB"/>
              </w:rPr>
              <w:t>( g/</w:t>
            </w:r>
            <w:smartTag w:uri="urn:schemas-microsoft-com:office:smarttags" w:element="chmetcnv">
              <w:smartTagPr>
                <w:attr w:name="UnitName" w:val="g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B1FA8">
                <w:rPr>
                  <w:rFonts w:asciiTheme="majorEastAsia" w:eastAsiaTheme="majorEastAsia" w:hAnsiTheme="majorEastAsia" w:cs="华文仿宋" w:hint="eastAsia"/>
                  <w:spacing w:val="-2"/>
                  <w:sz w:val="32"/>
                  <w:szCs w:val="32"/>
                  <w:lang w:val="en-GB"/>
                </w:rPr>
                <w:t>100g</w:t>
              </w:r>
            </w:smartTag>
            <w:r w:rsidRPr="000B1FA8">
              <w:rPr>
                <w:rFonts w:asciiTheme="majorEastAsia" w:eastAsiaTheme="majorEastAsia" w:hAnsiTheme="majorEastAsia" w:cs="华文仿宋" w:hint="eastAsia"/>
                <w:spacing w:val="-2"/>
                <w:sz w:val="32"/>
                <w:szCs w:val="32"/>
                <w:lang w:val="en-GB"/>
              </w:rPr>
              <w:t>)</w:t>
            </w:r>
            <w:r w:rsidRPr="000B1FA8">
              <w:rPr>
                <w:rFonts w:asciiTheme="majorEastAsia" w:eastAsiaTheme="majorEastAsia" w:hAnsiTheme="majorEastAsia" w:cs="华文仿宋" w:hint="eastAsia"/>
                <w:sz w:val="32"/>
                <w:szCs w:val="32"/>
              </w:rPr>
              <w:t xml:space="preserve">  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28" w:rsidRPr="000B1FA8" w:rsidRDefault="00651F28" w:rsidP="00651F28">
            <w:pPr>
              <w:spacing w:afterLines="50" w:line="360" w:lineRule="auto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0B1FA8">
              <w:rPr>
                <w:rFonts w:asciiTheme="majorEastAsia" w:eastAsiaTheme="majorEastAsia" w:hAnsiTheme="majorEastAsia" w:cs="华文仿宋" w:hint="eastAsia"/>
                <w:sz w:val="32"/>
                <w:szCs w:val="32"/>
              </w:rPr>
              <w:t>13 - 20</w:t>
            </w:r>
          </w:p>
        </w:tc>
      </w:tr>
      <w:tr w:rsidR="00651F28" w:rsidRPr="000B1FA8" w:rsidTr="00121DD5">
        <w:trPr>
          <w:trHeight w:val="8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28" w:rsidRPr="000B1FA8" w:rsidRDefault="00651F28" w:rsidP="00651F28">
            <w:pPr>
              <w:widowControl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28" w:rsidRPr="000B1FA8" w:rsidRDefault="00651F28" w:rsidP="00651F28">
            <w:pPr>
              <w:spacing w:afterLines="50" w:line="360" w:lineRule="auto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0B1FA8">
              <w:rPr>
                <w:rFonts w:asciiTheme="majorEastAsia" w:eastAsiaTheme="majorEastAsia" w:hAnsiTheme="majorEastAsia" w:cs="华文仿宋" w:hint="eastAsia"/>
                <w:sz w:val="32"/>
                <w:szCs w:val="32"/>
              </w:rPr>
              <w:t>水分</w:t>
            </w:r>
            <w:r w:rsidRPr="000B1FA8">
              <w:rPr>
                <w:rFonts w:asciiTheme="majorEastAsia" w:eastAsiaTheme="majorEastAsia" w:hAnsiTheme="majorEastAsia" w:cs="华文仿宋" w:hint="eastAsia"/>
                <w:spacing w:val="-2"/>
                <w:sz w:val="32"/>
                <w:szCs w:val="32"/>
                <w:lang w:val="en-GB"/>
              </w:rPr>
              <w:t>( g/</w:t>
            </w:r>
            <w:smartTag w:uri="urn:schemas-microsoft-com:office:smarttags" w:element="chmetcnv">
              <w:smartTagPr>
                <w:attr w:name="UnitName" w:val="g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B1FA8">
                <w:rPr>
                  <w:rFonts w:asciiTheme="majorEastAsia" w:eastAsiaTheme="majorEastAsia" w:hAnsiTheme="majorEastAsia" w:cs="华文仿宋" w:hint="eastAsia"/>
                  <w:spacing w:val="-2"/>
                  <w:sz w:val="32"/>
                  <w:szCs w:val="32"/>
                  <w:lang w:val="en-GB"/>
                </w:rPr>
                <w:t>100g</w:t>
              </w:r>
            </w:smartTag>
            <w:r w:rsidRPr="000B1FA8">
              <w:rPr>
                <w:rFonts w:asciiTheme="majorEastAsia" w:eastAsiaTheme="majorEastAsia" w:hAnsiTheme="majorEastAsia" w:cs="华文仿宋" w:hint="eastAsia"/>
                <w:spacing w:val="-2"/>
                <w:sz w:val="32"/>
                <w:szCs w:val="32"/>
                <w:lang w:val="en-GB"/>
              </w:rPr>
              <w:t>)</w:t>
            </w:r>
            <w:r w:rsidRPr="000B1FA8">
              <w:rPr>
                <w:rFonts w:asciiTheme="majorEastAsia" w:eastAsiaTheme="majorEastAsia" w:hAnsiTheme="majorEastAsia" w:cs="华文仿宋" w:hint="eastAsia"/>
                <w:sz w:val="32"/>
                <w:szCs w:val="32"/>
              </w:rPr>
              <w:t xml:space="preserve"> 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28" w:rsidRPr="000B1FA8" w:rsidRDefault="00651F28" w:rsidP="00651F28">
            <w:pPr>
              <w:spacing w:afterLines="50" w:line="360" w:lineRule="auto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0B1FA8">
              <w:rPr>
                <w:rFonts w:asciiTheme="majorEastAsia" w:eastAsiaTheme="majorEastAsia" w:hAnsiTheme="majorEastAsia" w:cs="宋体" w:hint="eastAsia"/>
                <w:sz w:val="32"/>
                <w:szCs w:val="32"/>
              </w:rPr>
              <w:t>≤</w:t>
            </w:r>
            <w:r w:rsidRPr="000B1FA8">
              <w:rPr>
                <w:rFonts w:asciiTheme="majorEastAsia" w:eastAsiaTheme="majorEastAsia" w:hAnsiTheme="majorEastAsia"/>
                <w:sz w:val="32"/>
                <w:szCs w:val="32"/>
              </w:rPr>
              <w:t xml:space="preserve"> </w:t>
            </w:r>
            <w:r w:rsidRPr="000B1FA8">
              <w:rPr>
                <w:rFonts w:asciiTheme="majorEastAsia" w:eastAsiaTheme="majorEastAsia" w:hAnsiTheme="majorEastAsia" w:cs="华文仿宋" w:hint="eastAsia"/>
                <w:sz w:val="32"/>
                <w:szCs w:val="32"/>
              </w:rPr>
              <w:t>8.0</w:t>
            </w:r>
          </w:p>
        </w:tc>
      </w:tr>
      <w:tr w:rsidR="00651F28" w:rsidRPr="000B1FA8" w:rsidTr="00121DD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28" w:rsidRPr="000B1FA8" w:rsidRDefault="00651F28" w:rsidP="00651F2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0B1FA8">
              <w:rPr>
                <w:rFonts w:asciiTheme="majorEastAsia" w:eastAsiaTheme="majorEastAsia" w:hAnsiTheme="majorEastAsia" w:cs="华文仿宋" w:hint="eastAsia"/>
                <w:sz w:val="32"/>
                <w:szCs w:val="32"/>
              </w:rPr>
              <w:t>其他需要说明的情况</w:t>
            </w:r>
          </w:p>
        </w:tc>
        <w:tc>
          <w:tcPr>
            <w:tcW w:w="6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28" w:rsidRPr="000B1FA8" w:rsidRDefault="00651F28" w:rsidP="00651F2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0B1FA8">
              <w:rPr>
                <w:rFonts w:asciiTheme="majorEastAsia" w:eastAsiaTheme="majorEastAsia" w:hAnsiTheme="majorEastAsia" w:cs="华文仿宋" w:hint="eastAsia"/>
                <w:sz w:val="32"/>
                <w:szCs w:val="32"/>
              </w:rPr>
              <w:t>1.使用范围不包括婴幼儿食品。</w:t>
            </w:r>
          </w:p>
          <w:p w:rsidR="00651F28" w:rsidRPr="000B1FA8" w:rsidRDefault="00651F28" w:rsidP="00651F28">
            <w:pPr>
              <w:rPr>
                <w:rFonts w:asciiTheme="majorEastAsia" w:eastAsiaTheme="majorEastAsia" w:hAnsiTheme="majorEastAsia" w:cs="华文仿宋"/>
                <w:sz w:val="32"/>
                <w:szCs w:val="32"/>
              </w:rPr>
            </w:pPr>
            <w:r w:rsidRPr="000B1FA8">
              <w:rPr>
                <w:rFonts w:asciiTheme="majorEastAsia" w:eastAsiaTheme="majorEastAsia" w:hAnsiTheme="majorEastAsia" w:cs="华文仿宋" w:hint="eastAsia"/>
                <w:sz w:val="32"/>
                <w:szCs w:val="32"/>
              </w:rPr>
              <w:t xml:space="preserve">2.卫生安全指标应当符合我国相关标准。 </w:t>
            </w:r>
          </w:p>
        </w:tc>
      </w:tr>
    </w:tbl>
    <w:p w:rsidR="003D22CF" w:rsidRPr="000B1FA8" w:rsidRDefault="003D22CF" w:rsidP="00651F28">
      <w:pPr>
        <w:rPr>
          <w:rFonts w:asciiTheme="majorEastAsia" w:eastAsiaTheme="majorEastAsia" w:hAnsiTheme="majorEastAsia"/>
          <w:sz w:val="32"/>
          <w:szCs w:val="32"/>
        </w:rPr>
      </w:pPr>
    </w:p>
    <w:p w:rsidR="00651F28" w:rsidRPr="000B1FA8" w:rsidRDefault="003D22CF" w:rsidP="00651F28">
      <w:pPr>
        <w:rPr>
          <w:rFonts w:asciiTheme="majorEastAsia" w:eastAsiaTheme="majorEastAsia" w:hAnsiTheme="majorEastAsia"/>
          <w:sz w:val="32"/>
          <w:szCs w:val="32"/>
        </w:rPr>
      </w:pPr>
      <w:r w:rsidRPr="000B1FA8">
        <w:rPr>
          <w:rFonts w:asciiTheme="majorEastAsia" w:eastAsiaTheme="majorEastAsia" w:hAnsiTheme="majorEastAsia"/>
          <w:sz w:val="32"/>
          <w:szCs w:val="32"/>
        </w:rPr>
        <w:br w:type="page"/>
      </w:r>
      <w:r w:rsidR="00651F28" w:rsidRPr="000B1FA8">
        <w:rPr>
          <w:rFonts w:asciiTheme="majorEastAsia" w:eastAsiaTheme="majorEastAsia" w:hAnsiTheme="majorEastAsia" w:hint="eastAsia"/>
          <w:sz w:val="32"/>
          <w:szCs w:val="32"/>
        </w:rPr>
        <w:lastRenderedPageBreak/>
        <w:t>七、米糠脂肪烷醇</w:t>
      </w:r>
    </w:p>
    <w:tbl>
      <w:tblPr>
        <w:tblpPr w:leftFromText="180" w:rightFromText="180" w:vertAnchor="page" w:horzAnchor="margin" w:tblpY="2377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4"/>
        <w:gridCol w:w="3512"/>
        <w:gridCol w:w="2843"/>
      </w:tblGrid>
      <w:tr w:rsidR="00651F28" w:rsidRPr="000B1FA8" w:rsidTr="00491A65">
        <w:trPr>
          <w:trHeight w:val="607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28" w:rsidRPr="000B1FA8" w:rsidRDefault="00651F28" w:rsidP="00651F28">
            <w:pPr>
              <w:rPr>
                <w:rFonts w:asciiTheme="majorEastAsia" w:eastAsiaTheme="majorEastAsia" w:hAnsiTheme="majorEastAsia"/>
                <w:color w:val="000000"/>
                <w:sz w:val="32"/>
                <w:szCs w:val="32"/>
              </w:rPr>
            </w:pPr>
            <w:r w:rsidRPr="000B1FA8">
              <w:rPr>
                <w:rFonts w:asciiTheme="majorEastAsia" w:eastAsiaTheme="majorEastAsia" w:hAnsiTheme="majorEastAsia" w:hint="eastAsia"/>
                <w:color w:val="000000"/>
                <w:sz w:val="32"/>
                <w:szCs w:val="32"/>
              </w:rPr>
              <w:t>中文名称</w:t>
            </w:r>
          </w:p>
        </w:tc>
        <w:tc>
          <w:tcPr>
            <w:tcW w:w="6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28" w:rsidRPr="000B1FA8" w:rsidRDefault="00651F28" w:rsidP="00651F28">
            <w:pPr>
              <w:rPr>
                <w:rFonts w:asciiTheme="majorEastAsia" w:eastAsiaTheme="majorEastAsia" w:hAnsiTheme="majorEastAsia"/>
                <w:color w:val="000000"/>
                <w:sz w:val="32"/>
                <w:szCs w:val="32"/>
              </w:rPr>
            </w:pPr>
            <w:r w:rsidRPr="000B1FA8">
              <w:rPr>
                <w:rFonts w:asciiTheme="majorEastAsia" w:eastAsiaTheme="majorEastAsia" w:hAnsiTheme="majorEastAsia" w:hint="eastAsia"/>
                <w:color w:val="000000"/>
                <w:sz w:val="32"/>
                <w:szCs w:val="32"/>
              </w:rPr>
              <w:t>米糠脂肪</w:t>
            </w:r>
            <w:r w:rsidRPr="000B1FA8">
              <w:rPr>
                <w:rFonts w:asciiTheme="majorEastAsia" w:eastAsiaTheme="majorEastAsia" w:hAnsiTheme="majorEastAsia" w:hint="eastAsia"/>
                <w:sz w:val="32"/>
                <w:szCs w:val="32"/>
              </w:rPr>
              <w:t>烷</w:t>
            </w:r>
            <w:r w:rsidRPr="000B1FA8">
              <w:rPr>
                <w:rFonts w:asciiTheme="majorEastAsia" w:eastAsiaTheme="majorEastAsia" w:hAnsiTheme="majorEastAsia" w:hint="eastAsia"/>
                <w:color w:val="000000"/>
                <w:sz w:val="32"/>
                <w:szCs w:val="32"/>
              </w:rPr>
              <w:t>醇</w:t>
            </w:r>
          </w:p>
        </w:tc>
      </w:tr>
      <w:tr w:rsidR="00651F28" w:rsidRPr="000B1FA8" w:rsidTr="00491A65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28" w:rsidRPr="000B1FA8" w:rsidRDefault="00651F28" w:rsidP="00651F28">
            <w:pPr>
              <w:rPr>
                <w:rFonts w:asciiTheme="majorEastAsia" w:eastAsiaTheme="majorEastAsia" w:hAnsiTheme="majorEastAsia"/>
                <w:color w:val="000000"/>
                <w:sz w:val="32"/>
                <w:szCs w:val="32"/>
              </w:rPr>
            </w:pPr>
            <w:r w:rsidRPr="000B1FA8">
              <w:rPr>
                <w:rFonts w:asciiTheme="majorEastAsia" w:eastAsiaTheme="majorEastAsia" w:hAnsiTheme="majorEastAsia" w:hint="eastAsia"/>
                <w:color w:val="000000"/>
                <w:sz w:val="32"/>
                <w:szCs w:val="32"/>
              </w:rPr>
              <w:t xml:space="preserve">英文名称 </w:t>
            </w:r>
          </w:p>
        </w:tc>
        <w:tc>
          <w:tcPr>
            <w:tcW w:w="6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28" w:rsidRPr="000B1FA8" w:rsidRDefault="00651F28" w:rsidP="00651F28">
            <w:pPr>
              <w:rPr>
                <w:rFonts w:asciiTheme="majorEastAsia" w:eastAsiaTheme="majorEastAsia" w:hAnsiTheme="majorEastAsia"/>
                <w:color w:val="000000"/>
                <w:sz w:val="32"/>
                <w:szCs w:val="32"/>
              </w:rPr>
            </w:pPr>
            <w:r w:rsidRPr="000B1FA8">
              <w:rPr>
                <w:rFonts w:asciiTheme="majorEastAsia" w:eastAsiaTheme="majorEastAsia" w:hAnsiTheme="majorEastAsia" w:hint="eastAsia"/>
                <w:color w:val="000000"/>
                <w:sz w:val="32"/>
                <w:szCs w:val="32"/>
              </w:rPr>
              <w:t xml:space="preserve">Rice bran fatty </w:t>
            </w:r>
            <w:r w:rsidRPr="000B1FA8">
              <w:rPr>
                <w:rFonts w:asciiTheme="majorEastAsia" w:eastAsiaTheme="majorEastAsia" w:hAnsiTheme="majorEastAsia"/>
                <w:color w:val="000000"/>
                <w:sz w:val="32"/>
                <w:szCs w:val="32"/>
              </w:rPr>
              <w:t>alcohol</w:t>
            </w:r>
          </w:p>
        </w:tc>
      </w:tr>
      <w:tr w:rsidR="00651F28" w:rsidRPr="000B1FA8" w:rsidTr="00491A65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28" w:rsidRPr="000B1FA8" w:rsidRDefault="00651F28" w:rsidP="00651F28">
            <w:pPr>
              <w:rPr>
                <w:rFonts w:asciiTheme="majorEastAsia" w:eastAsiaTheme="majorEastAsia" w:hAnsiTheme="majorEastAsia"/>
                <w:color w:val="000000"/>
                <w:sz w:val="32"/>
                <w:szCs w:val="32"/>
              </w:rPr>
            </w:pPr>
            <w:r w:rsidRPr="000B1FA8">
              <w:rPr>
                <w:rFonts w:asciiTheme="majorEastAsia" w:eastAsiaTheme="majorEastAsia" w:hAnsiTheme="majorEastAsia" w:hint="eastAsia"/>
                <w:color w:val="000000"/>
                <w:sz w:val="32"/>
                <w:szCs w:val="32"/>
              </w:rPr>
              <w:t>基本信息</w:t>
            </w:r>
          </w:p>
        </w:tc>
        <w:tc>
          <w:tcPr>
            <w:tcW w:w="6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28" w:rsidRPr="000B1FA8" w:rsidRDefault="00651F28" w:rsidP="00651F28">
            <w:pPr>
              <w:rPr>
                <w:rFonts w:asciiTheme="majorEastAsia" w:eastAsiaTheme="majorEastAsia" w:hAnsiTheme="majorEastAsia"/>
                <w:color w:val="000000"/>
                <w:sz w:val="32"/>
                <w:szCs w:val="32"/>
              </w:rPr>
            </w:pPr>
            <w:r w:rsidRPr="000B1FA8">
              <w:rPr>
                <w:rFonts w:asciiTheme="majorEastAsia" w:eastAsiaTheme="majorEastAsia" w:hAnsiTheme="majorEastAsia" w:hint="eastAsia"/>
                <w:color w:val="000000"/>
                <w:sz w:val="32"/>
                <w:szCs w:val="32"/>
              </w:rPr>
              <w:t>来源：米糠</w:t>
            </w:r>
          </w:p>
        </w:tc>
      </w:tr>
      <w:tr w:rsidR="00651F28" w:rsidRPr="000B1FA8" w:rsidTr="00491A65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28" w:rsidRPr="000B1FA8" w:rsidRDefault="00651F28" w:rsidP="00651F28">
            <w:pPr>
              <w:rPr>
                <w:rFonts w:asciiTheme="majorEastAsia" w:eastAsiaTheme="majorEastAsia" w:hAnsiTheme="majorEastAsia"/>
                <w:color w:val="000000"/>
                <w:sz w:val="32"/>
                <w:szCs w:val="32"/>
              </w:rPr>
            </w:pPr>
            <w:r w:rsidRPr="000B1FA8">
              <w:rPr>
                <w:rFonts w:asciiTheme="majorEastAsia" w:eastAsiaTheme="majorEastAsia" w:hAnsiTheme="majorEastAsia" w:hint="eastAsia"/>
                <w:color w:val="000000"/>
                <w:sz w:val="32"/>
                <w:szCs w:val="32"/>
              </w:rPr>
              <w:t>主要成分</w:t>
            </w:r>
          </w:p>
        </w:tc>
        <w:tc>
          <w:tcPr>
            <w:tcW w:w="6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28" w:rsidRPr="000B1FA8" w:rsidRDefault="00651F28" w:rsidP="00651F28">
            <w:pPr>
              <w:rPr>
                <w:rFonts w:asciiTheme="majorEastAsia" w:eastAsiaTheme="majorEastAsia" w:hAnsiTheme="majorEastAsia"/>
                <w:color w:val="000000"/>
                <w:sz w:val="32"/>
                <w:szCs w:val="32"/>
              </w:rPr>
            </w:pPr>
            <w:r w:rsidRPr="000B1FA8">
              <w:rPr>
                <w:rFonts w:asciiTheme="majorEastAsia" w:eastAsiaTheme="majorEastAsia" w:hAnsiTheme="majorEastAsia" w:hint="eastAsia"/>
                <w:sz w:val="32"/>
                <w:szCs w:val="32"/>
              </w:rPr>
              <w:t>二十八碳脂肪烷醇、三十碳脂肪烷醇、三十二碳脂肪烷醇</w:t>
            </w:r>
          </w:p>
        </w:tc>
      </w:tr>
      <w:tr w:rsidR="00651F28" w:rsidRPr="000B1FA8" w:rsidTr="00491A65">
        <w:trPr>
          <w:trHeight w:val="56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28" w:rsidRPr="000B1FA8" w:rsidRDefault="00651F28" w:rsidP="00651F28">
            <w:pPr>
              <w:widowControl/>
              <w:rPr>
                <w:rFonts w:asciiTheme="majorEastAsia" w:eastAsiaTheme="majorEastAsia" w:hAnsiTheme="majorEastAsia"/>
                <w:color w:val="000000"/>
                <w:sz w:val="32"/>
                <w:szCs w:val="32"/>
              </w:rPr>
            </w:pPr>
            <w:r w:rsidRPr="000B1FA8">
              <w:rPr>
                <w:rFonts w:asciiTheme="majorEastAsia" w:eastAsiaTheme="majorEastAsia" w:hAnsiTheme="majorEastAsia" w:hint="eastAsia"/>
                <w:color w:val="000000"/>
                <w:sz w:val="32"/>
                <w:szCs w:val="32"/>
              </w:rPr>
              <w:t>生产工艺简述</w:t>
            </w:r>
          </w:p>
        </w:tc>
        <w:tc>
          <w:tcPr>
            <w:tcW w:w="6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28" w:rsidRPr="000B1FA8" w:rsidRDefault="00651F28" w:rsidP="00651F28">
            <w:pPr>
              <w:rPr>
                <w:rFonts w:asciiTheme="majorEastAsia" w:eastAsiaTheme="majorEastAsia" w:hAnsiTheme="majorEastAsia"/>
                <w:color w:val="000000"/>
                <w:sz w:val="32"/>
                <w:szCs w:val="32"/>
              </w:rPr>
            </w:pPr>
            <w:r w:rsidRPr="000B1FA8">
              <w:rPr>
                <w:rFonts w:asciiTheme="majorEastAsia" w:eastAsiaTheme="majorEastAsia" w:hAnsiTheme="majorEastAsia" w:hint="eastAsia"/>
                <w:color w:val="000000"/>
                <w:sz w:val="32"/>
                <w:szCs w:val="32"/>
              </w:rPr>
              <w:t>以米糠为原料制得米糠蜡经皂化、提取、过滤等工艺制成。</w:t>
            </w:r>
          </w:p>
        </w:tc>
      </w:tr>
      <w:tr w:rsidR="00651F28" w:rsidRPr="000B1FA8" w:rsidTr="00491A65">
        <w:trPr>
          <w:trHeight w:val="56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28" w:rsidRPr="000B1FA8" w:rsidRDefault="00651F28" w:rsidP="00651F28">
            <w:pPr>
              <w:rPr>
                <w:rFonts w:asciiTheme="majorEastAsia" w:eastAsiaTheme="majorEastAsia" w:hAnsiTheme="majorEastAsia"/>
                <w:color w:val="000000"/>
                <w:sz w:val="32"/>
                <w:szCs w:val="32"/>
              </w:rPr>
            </w:pPr>
            <w:r w:rsidRPr="000B1FA8">
              <w:rPr>
                <w:rFonts w:asciiTheme="majorEastAsia" w:eastAsiaTheme="majorEastAsia" w:hAnsiTheme="majorEastAsia" w:hint="eastAsia"/>
                <w:color w:val="000000"/>
                <w:sz w:val="32"/>
                <w:szCs w:val="32"/>
              </w:rPr>
              <w:t>推荐食用量</w:t>
            </w:r>
          </w:p>
        </w:tc>
        <w:tc>
          <w:tcPr>
            <w:tcW w:w="6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28" w:rsidRPr="000B1FA8" w:rsidRDefault="00651F28" w:rsidP="00651F28">
            <w:pPr>
              <w:rPr>
                <w:rFonts w:asciiTheme="majorEastAsia" w:eastAsiaTheme="majorEastAsia" w:hAnsiTheme="majorEastAsia"/>
                <w:color w:val="000000"/>
                <w:sz w:val="32"/>
                <w:szCs w:val="32"/>
              </w:rPr>
            </w:pPr>
            <w:r w:rsidRPr="000B1FA8">
              <w:rPr>
                <w:rFonts w:asciiTheme="majorEastAsia" w:eastAsiaTheme="majorEastAsia" w:hAnsiTheme="majorEastAsia"/>
                <w:color w:val="000000"/>
                <w:sz w:val="32"/>
                <w:szCs w:val="32"/>
              </w:rPr>
              <w:t>≤ 300</w:t>
            </w:r>
            <w:r w:rsidRPr="000B1FA8">
              <w:rPr>
                <w:rFonts w:asciiTheme="majorEastAsia" w:eastAsiaTheme="majorEastAsia" w:hAnsiTheme="majorEastAsia" w:hint="eastAsia"/>
                <w:color w:val="000000"/>
                <w:sz w:val="32"/>
                <w:szCs w:val="32"/>
              </w:rPr>
              <w:t>毫克/天</w:t>
            </w:r>
          </w:p>
        </w:tc>
      </w:tr>
      <w:tr w:rsidR="00651F28" w:rsidRPr="000B1FA8" w:rsidTr="00491A65">
        <w:trPr>
          <w:trHeight w:val="70"/>
        </w:trPr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F28" w:rsidRPr="000B1FA8" w:rsidRDefault="00651F28" w:rsidP="00651F28">
            <w:pPr>
              <w:rPr>
                <w:rFonts w:asciiTheme="majorEastAsia" w:eastAsiaTheme="majorEastAsia" w:hAnsiTheme="majorEastAsia"/>
                <w:color w:val="000000"/>
                <w:sz w:val="32"/>
                <w:szCs w:val="32"/>
              </w:rPr>
            </w:pPr>
            <w:r w:rsidRPr="000B1FA8">
              <w:rPr>
                <w:rFonts w:asciiTheme="majorEastAsia" w:eastAsiaTheme="majorEastAsia" w:hAnsiTheme="majorEastAsia" w:hint="eastAsia"/>
                <w:color w:val="000000"/>
                <w:sz w:val="32"/>
                <w:szCs w:val="32"/>
              </w:rPr>
              <w:t>质量要求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28" w:rsidRPr="000B1FA8" w:rsidRDefault="00651F28" w:rsidP="00651F28">
            <w:pPr>
              <w:spacing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2"/>
                <w:szCs w:val="32"/>
              </w:rPr>
            </w:pPr>
            <w:r w:rsidRPr="000B1FA8">
              <w:rPr>
                <w:rFonts w:asciiTheme="majorEastAsia" w:eastAsiaTheme="majorEastAsia" w:hAnsiTheme="majorEastAsia" w:hint="eastAsia"/>
                <w:color w:val="000000"/>
                <w:sz w:val="32"/>
                <w:szCs w:val="32"/>
              </w:rPr>
              <w:t>性  状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28" w:rsidRPr="000B1FA8" w:rsidRDefault="00651F28" w:rsidP="00651F28">
            <w:pPr>
              <w:spacing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2"/>
                <w:szCs w:val="32"/>
              </w:rPr>
            </w:pPr>
            <w:r w:rsidRPr="000B1FA8">
              <w:rPr>
                <w:rFonts w:asciiTheme="majorEastAsia" w:eastAsiaTheme="majorEastAsia" w:hAnsiTheme="majorEastAsia" w:hint="eastAsia"/>
                <w:color w:val="000000"/>
                <w:sz w:val="32"/>
                <w:szCs w:val="32"/>
              </w:rPr>
              <w:t>白色到浅黄色粉末</w:t>
            </w:r>
          </w:p>
        </w:tc>
      </w:tr>
      <w:tr w:rsidR="00651F28" w:rsidRPr="000B1FA8" w:rsidTr="00491A65">
        <w:trPr>
          <w:trHeight w:val="70"/>
        </w:trPr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F28" w:rsidRPr="000B1FA8" w:rsidRDefault="00651F28" w:rsidP="00651F28">
            <w:pPr>
              <w:rPr>
                <w:rFonts w:asciiTheme="majorEastAsia" w:eastAsiaTheme="majorEastAsia" w:hAnsiTheme="majorEastAsia"/>
                <w:color w:val="000000"/>
                <w:sz w:val="32"/>
                <w:szCs w:val="32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28" w:rsidRPr="000B1FA8" w:rsidRDefault="00651F28" w:rsidP="00651F28">
            <w:pPr>
              <w:jc w:val="center"/>
              <w:rPr>
                <w:rFonts w:asciiTheme="majorEastAsia" w:eastAsiaTheme="majorEastAsia" w:hAnsiTheme="majorEastAsia"/>
                <w:color w:val="000000"/>
                <w:sz w:val="32"/>
                <w:szCs w:val="32"/>
              </w:rPr>
            </w:pPr>
            <w:r w:rsidRPr="000B1FA8">
              <w:rPr>
                <w:rFonts w:asciiTheme="majorEastAsia" w:eastAsiaTheme="majorEastAsia" w:hAnsiTheme="majorEastAsia" w:hint="eastAsia"/>
                <w:color w:val="000000"/>
                <w:sz w:val="32"/>
                <w:szCs w:val="32"/>
              </w:rPr>
              <w:t>高级脂肪</w:t>
            </w:r>
            <w:r w:rsidRPr="000B1FA8">
              <w:rPr>
                <w:rFonts w:asciiTheme="majorEastAsia" w:eastAsiaTheme="majorEastAsia" w:hAnsiTheme="majorEastAsia" w:hint="eastAsia"/>
                <w:sz w:val="32"/>
                <w:szCs w:val="32"/>
              </w:rPr>
              <w:t>烷</w:t>
            </w:r>
            <w:r w:rsidRPr="000B1FA8">
              <w:rPr>
                <w:rFonts w:asciiTheme="majorEastAsia" w:eastAsiaTheme="majorEastAsia" w:hAnsiTheme="majorEastAsia" w:hint="eastAsia"/>
                <w:color w:val="000000"/>
                <w:sz w:val="32"/>
                <w:szCs w:val="32"/>
              </w:rPr>
              <w:t>醇（g/</w:t>
            </w:r>
            <w:smartTag w:uri="urn:schemas-microsoft-com:office:smarttags" w:element="chmetcnv">
              <w:smartTagPr>
                <w:attr w:name="UnitName" w:val="g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B1FA8">
                <w:rPr>
                  <w:rFonts w:asciiTheme="majorEastAsia" w:eastAsiaTheme="majorEastAsia" w:hAnsiTheme="majorEastAsia" w:hint="eastAsia"/>
                  <w:color w:val="000000"/>
                  <w:sz w:val="32"/>
                  <w:szCs w:val="32"/>
                </w:rPr>
                <w:t>100g</w:t>
              </w:r>
            </w:smartTag>
            <w:r w:rsidRPr="000B1FA8">
              <w:rPr>
                <w:rFonts w:asciiTheme="majorEastAsia" w:eastAsiaTheme="majorEastAsia" w:hAnsiTheme="majorEastAsia" w:hint="eastAsia"/>
                <w:color w:val="000000"/>
                <w:sz w:val="32"/>
                <w:szCs w:val="32"/>
              </w:rPr>
              <w:t>）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28" w:rsidRPr="000B1FA8" w:rsidRDefault="00651F28" w:rsidP="00651F28">
            <w:pPr>
              <w:jc w:val="center"/>
              <w:rPr>
                <w:rFonts w:asciiTheme="majorEastAsia" w:eastAsiaTheme="majorEastAsia" w:hAnsiTheme="majorEastAsia"/>
                <w:color w:val="000000"/>
                <w:sz w:val="32"/>
                <w:szCs w:val="32"/>
              </w:rPr>
            </w:pPr>
            <w:r w:rsidRPr="000B1FA8">
              <w:rPr>
                <w:rFonts w:asciiTheme="majorEastAsia" w:eastAsiaTheme="majorEastAsia" w:hAnsiTheme="majorEastAsia" w:hint="eastAsia"/>
                <w:color w:val="000000"/>
                <w:sz w:val="32"/>
                <w:szCs w:val="32"/>
              </w:rPr>
              <w:t>78-88</w:t>
            </w:r>
          </w:p>
        </w:tc>
      </w:tr>
      <w:tr w:rsidR="00651F28" w:rsidRPr="000B1FA8" w:rsidTr="00491A65">
        <w:trPr>
          <w:trHeight w:val="518"/>
        </w:trPr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F28" w:rsidRPr="000B1FA8" w:rsidRDefault="00651F28" w:rsidP="00651F28">
            <w:pPr>
              <w:rPr>
                <w:rFonts w:asciiTheme="majorEastAsia" w:eastAsiaTheme="majorEastAsia" w:hAnsiTheme="majorEastAsia"/>
                <w:color w:val="000000"/>
                <w:sz w:val="32"/>
                <w:szCs w:val="32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F28" w:rsidRPr="000B1FA8" w:rsidRDefault="00651F28" w:rsidP="00651F28">
            <w:pPr>
              <w:tabs>
                <w:tab w:val="left" w:pos="-720"/>
                <w:tab w:val="left" w:pos="2835"/>
                <w:tab w:val="left" w:pos="5670"/>
              </w:tabs>
              <w:spacing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2"/>
                <w:szCs w:val="32"/>
              </w:rPr>
            </w:pPr>
            <w:r w:rsidRPr="000B1FA8">
              <w:rPr>
                <w:rFonts w:asciiTheme="majorEastAsia" w:eastAsiaTheme="majorEastAsia" w:hAnsiTheme="majorEastAsia" w:hint="eastAsia"/>
                <w:color w:val="000000"/>
                <w:sz w:val="32"/>
                <w:szCs w:val="32"/>
              </w:rPr>
              <w:t>水分（g/</w:t>
            </w:r>
            <w:smartTag w:uri="urn:schemas-microsoft-com:office:smarttags" w:element="chmetcnv">
              <w:smartTagPr>
                <w:attr w:name="UnitName" w:val="g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B1FA8">
                <w:rPr>
                  <w:rFonts w:asciiTheme="majorEastAsia" w:eastAsiaTheme="majorEastAsia" w:hAnsiTheme="majorEastAsia" w:hint="eastAsia"/>
                  <w:color w:val="000000"/>
                  <w:sz w:val="32"/>
                  <w:szCs w:val="32"/>
                </w:rPr>
                <w:t>100g</w:t>
              </w:r>
            </w:smartTag>
            <w:r w:rsidRPr="000B1FA8">
              <w:rPr>
                <w:rFonts w:asciiTheme="majorEastAsia" w:eastAsiaTheme="majorEastAsia" w:hAnsiTheme="majorEastAsia" w:hint="eastAsia"/>
                <w:color w:val="000000"/>
                <w:sz w:val="32"/>
                <w:szCs w:val="32"/>
              </w:rPr>
              <w:t>）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1F28" w:rsidRPr="000B1FA8" w:rsidRDefault="00651F28" w:rsidP="00651F28">
            <w:pPr>
              <w:tabs>
                <w:tab w:val="left" w:pos="-720"/>
                <w:tab w:val="left" w:pos="2835"/>
                <w:tab w:val="left" w:pos="5670"/>
              </w:tabs>
              <w:spacing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2"/>
                <w:szCs w:val="32"/>
              </w:rPr>
            </w:pPr>
            <w:r w:rsidRPr="000B1FA8">
              <w:rPr>
                <w:rFonts w:asciiTheme="majorEastAsia" w:eastAsiaTheme="majorEastAsia" w:hAnsiTheme="majorEastAsia" w:hint="eastAsia"/>
                <w:color w:val="000000"/>
                <w:sz w:val="32"/>
                <w:szCs w:val="32"/>
              </w:rPr>
              <w:t>≤0.5</w:t>
            </w:r>
          </w:p>
        </w:tc>
      </w:tr>
      <w:tr w:rsidR="00651F28" w:rsidRPr="000B1FA8" w:rsidTr="00491A65">
        <w:trPr>
          <w:trHeight w:val="624"/>
        </w:trPr>
        <w:tc>
          <w:tcPr>
            <w:tcW w:w="2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F28" w:rsidRPr="000B1FA8" w:rsidRDefault="00651F28" w:rsidP="00651F28">
            <w:pPr>
              <w:jc w:val="left"/>
              <w:rPr>
                <w:rFonts w:asciiTheme="majorEastAsia" w:eastAsiaTheme="majorEastAsia" w:hAnsiTheme="majorEastAsia"/>
                <w:color w:val="000000"/>
                <w:sz w:val="32"/>
                <w:szCs w:val="32"/>
              </w:rPr>
            </w:pPr>
            <w:r w:rsidRPr="000B1FA8">
              <w:rPr>
                <w:rFonts w:asciiTheme="majorEastAsia" w:eastAsiaTheme="majorEastAsia" w:hAnsiTheme="majorEastAsia" w:hint="eastAsia"/>
                <w:color w:val="000000"/>
                <w:sz w:val="32"/>
                <w:szCs w:val="32"/>
              </w:rPr>
              <w:t>其他需要说明的情况</w:t>
            </w:r>
          </w:p>
        </w:tc>
        <w:tc>
          <w:tcPr>
            <w:tcW w:w="6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F28" w:rsidRPr="000B1FA8" w:rsidRDefault="00651F28" w:rsidP="00651F2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0B1FA8">
              <w:rPr>
                <w:rFonts w:asciiTheme="majorEastAsia" w:eastAsiaTheme="majorEastAsia" w:hAnsiTheme="majorEastAsia" w:cs="华文仿宋"/>
                <w:sz w:val="32"/>
                <w:szCs w:val="32"/>
              </w:rPr>
              <w:t xml:space="preserve">1. </w:t>
            </w:r>
            <w:r w:rsidRPr="000B1FA8">
              <w:rPr>
                <w:rFonts w:asciiTheme="majorEastAsia" w:eastAsiaTheme="majorEastAsia" w:hAnsiTheme="majorEastAsia" w:hint="eastAsia"/>
                <w:sz w:val="32"/>
                <w:szCs w:val="32"/>
              </w:rPr>
              <w:t>婴幼儿、孕妇不宜食用，标签及说明书中应当标注不适宜人群。</w:t>
            </w:r>
          </w:p>
          <w:p w:rsidR="00651F28" w:rsidRPr="000B1FA8" w:rsidRDefault="00651F28" w:rsidP="00651F28">
            <w:pPr>
              <w:rPr>
                <w:rFonts w:asciiTheme="majorEastAsia" w:eastAsiaTheme="majorEastAsia" w:hAnsiTheme="majorEastAsia"/>
                <w:color w:val="000000"/>
                <w:sz w:val="32"/>
                <w:szCs w:val="32"/>
              </w:rPr>
            </w:pPr>
            <w:r w:rsidRPr="000B1FA8">
              <w:rPr>
                <w:rFonts w:asciiTheme="majorEastAsia" w:eastAsiaTheme="majorEastAsia" w:hAnsiTheme="majorEastAsia" w:cs="华文仿宋"/>
                <w:sz w:val="32"/>
                <w:szCs w:val="32"/>
              </w:rPr>
              <w:t xml:space="preserve">2. </w:t>
            </w:r>
            <w:r w:rsidRPr="000B1FA8">
              <w:rPr>
                <w:rFonts w:asciiTheme="majorEastAsia" w:eastAsiaTheme="majorEastAsia" w:hAnsiTheme="majorEastAsia" w:cs="华文仿宋" w:hint="eastAsia"/>
                <w:sz w:val="32"/>
                <w:szCs w:val="32"/>
              </w:rPr>
              <w:t>卫生安全指标应当符合我国相关标准。</w:t>
            </w:r>
          </w:p>
        </w:tc>
      </w:tr>
    </w:tbl>
    <w:p w:rsidR="003D22CF" w:rsidRPr="000B1FA8" w:rsidRDefault="003D22CF" w:rsidP="00651F28">
      <w:pPr>
        <w:rPr>
          <w:rFonts w:asciiTheme="majorEastAsia" w:eastAsiaTheme="majorEastAsia" w:hAnsiTheme="majorEastAsia"/>
          <w:sz w:val="32"/>
          <w:szCs w:val="32"/>
        </w:rPr>
      </w:pPr>
    </w:p>
    <w:p w:rsidR="00651F28" w:rsidRPr="000B1FA8" w:rsidRDefault="003D22CF" w:rsidP="00651F28">
      <w:pPr>
        <w:rPr>
          <w:rFonts w:asciiTheme="majorEastAsia" w:eastAsiaTheme="majorEastAsia" w:hAnsiTheme="majorEastAsia"/>
          <w:sz w:val="32"/>
          <w:szCs w:val="32"/>
        </w:rPr>
      </w:pPr>
      <w:r w:rsidRPr="000B1FA8">
        <w:rPr>
          <w:rFonts w:asciiTheme="majorEastAsia" w:eastAsiaTheme="majorEastAsia" w:hAnsiTheme="majorEastAsia"/>
          <w:sz w:val="32"/>
          <w:szCs w:val="32"/>
        </w:rPr>
        <w:br w:type="page"/>
      </w:r>
      <w:r w:rsidR="00651F28" w:rsidRPr="000B1FA8">
        <w:rPr>
          <w:rFonts w:asciiTheme="majorEastAsia" w:eastAsiaTheme="majorEastAsia" w:hAnsiTheme="majorEastAsia" w:cs="宋体" w:hint="eastAsia"/>
          <w:sz w:val="32"/>
          <w:szCs w:val="32"/>
        </w:rPr>
        <w:lastRenderedPageBreak/>
        <w:t>八、γ</w:t>
      </w:r>
      <w:r w:rsidR="00651F28" w:rsidRPr="000B1FA8">
        <w:rPr>
          <w:rFonts w:asciiTheme="majorEastAsia" w:eastAsiaTheme="majorEastAsia" w:hAnsiTheme="majorEastAsia" w:cs="宋体"/>
          <w:sz w:val="32"/>
          <w:szCs w:val="32"/>
        </w:rPr>
        <w:t>-</w:t>
      </w:r>
      <w:r w:rsidR="00651F28" w:rsidRPr="000B1FA8">
        <w:rPr>
          <w:rFonts w:asciiTheme="majorEastAsia" w:eastAsiaTheme="majorEastAsia" w:hAnsiTheme="majorEastAsia" w:cs="宋体" w:hint="eastAsia"/>
          <w:sz w:val="32"/>
          <w:szCs w:val="32"/>
        </w:rPr>
        <w:t>亚麻酸油脂（来源于刺孢小克银汉霉）</w:t>
      </w:r>
    </w:p>
    <w:tbl>
      <w:tblPr>
        <w:tblpPr w:leftFromText="180" w:rightFromText="180" w:vertAnchor="page" w:horzAnchor="margin" w:tblpY="2251"/>
        <w:tblW w:w="9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8"/>
        <w:gridCol w:w="3466"/>
        <w:gridCol w:w="3569"/>
      </w:tblGrid>
      <w:tr w:rsidR="00651F28" w:rsidRPr="000B1FA8" w:rsidTr="00491A65">
        <w:trPr>
          <w:trHeight w:val="607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28" w:rsidRPr="000B1FA8" w:rsidRDefault="00651F28" w:rsidP="00651F28">
            <w:pPr>
              <w:rPr>
                <w:rFonts w:asciiTheme="majorEastAsia" w:eastAsiaTheme="majorEastAsia" w:hAnsiTheme="majorEastAsia"/>
                <w:sz w:val="32"/>
                <w:szCs w:val="32"/>
                <w:lang w:val="en-CA"/>
              </w:rPr>
            </w:pPr>
            <w:r w:rsidRPr="000B1FA8">
              <w:rPr>
                <w:rFonts w:asciiTheme="majorEastAsia" w:eastAsiaTheme="majorEastAsia" w:hAnsiTheme="majorEastAsia" w:cs="华文仿宋" w:hint="eastAsia"/>
                <w:sz w:val="32"/>
                <w:szCs w:val="32"/>
              </w:rPr>
              <w:t>中文名称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28" w:rsidRPr="000B1FA8" w:rsidRDefault="00651F28" w:rsidP="00651F2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0B1FA8">
              <w:rPr>
                <w:rFonts w:asciiTheme="majorEastAsia" w:eastAsiaTheme="majorEastAsia" w:hAnsiTheme="majorEastAsia" w:cs="华文仿宋" w:hint="eastAsia"/>
                <w:sz w:val="32"/>
                <w:szCs w:val="32"/>
              </w:rPr>
              <w:t>γ</w:t>
            </w:r>
            <w:r w:rsidRPr="000B1FA8">
              <w:rPr>
                <w:rFonts w:asciiTheme="majorEastAsia" w:eastAsiaTheme="majorEastAsia" w:hAnsiTheme="majorEastAsia" w:cs="华文仿宋"/>
                <w:sz w:val="32"/>
                <w:szCs w:val="32"/>
              </w:rPr>
              <w:t>-</w:t>
            </w:r>
            <w:r w:rsidRPr="000B1FA8">
              <w:rPr>
                <w:rFonts w:asciiTheme="majorEastAsia" w:eastAsiaTheme="majorEastAsia" w:hAnsiTheme="majorEastAsia" w:cs="华文仿宋" w:hint="eastAsia"/>
                <w:sz w:val="32"/>
                <w:szCs w:val="32"/>
              </w:rPr>
              <w:t>亚麻酸油脂（来源于刺孢小克银汉霉）</w:t>
            </w:r>
          </w:p>
        </w:tc>
      </w:tr>
      <w:tr w:rsidR="00651F28" w:rsidRPr="000B1FA8" w:rsidTr="00491A65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28" w:rsidRPr="000B1FA8" w:rsidRDefault="00651F28" w:rsidP="00651F28">
            <w:pPr>
              <w:rPr>
                <w:rFonts w:asciiTheme="majorEastAsia" w:eastAsiaTheme="majorEastAsia" w:hAnsiTheme="majorEastAsia"/>
                <w:sz w:val="32"/>
                <w:szCs w:val="32"/>
                <w:lang w:val="en-CA"/>
              </w:rPr>
            </w:pPr>
            <w:r w:rsidRPr="000B1FA8">
              <w:rPr>
                <w:rFonts w:asciiTheme="majorEastAsia" w:eastAsiaTheme="majorEastAsia" w:hAnsiTheme="majorEastAsia" w:cs="华文仿宋" w:hint="eastAsia"/>
                <w:sz w:val="32"/>
                <w:szCs w:val="32"/>
              </w:rPr>
              <w:t>英文名称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28" w:rsidRPr="000B1FA8" w:rsidRDefault="00651F28" w:rsidP="00651F28">
            <w:pPr>
              <w:rPr>
                <w:rFonts w:asciiTheme="majorEastAsia" w:eastAsiaTheme="majorEastAsia" w:hAnsiTheme="majorEastAsia" w:cs="华文仿宋"/>
                <w:sz w:val="32"/>
                <w:szCs w:val="32"/>
                <w:lang w:val="en-CA"/>
              </w:rPr>
            </w:pPr>
            <w:r w:rsidRPr="000B1FA8">
              <w:rPr>
                <w:rFonts w:asciiTheme="majorEastAsia" w:eastAsiaTheme="majorEastAsia" w:hAnsiTheme="majorEastAsia" w:cs="华文仿宋"/>
                <w:sz w:val="32"/>
                <w:szCs w:val="32"/>
              </w:rPr>
              <w:t>Gamma-linolenic Acid Oil</w:t>
            </w:r>
            <w:r w:rsidRPr="000B1FA8">
              <w:rPr>
                <w:rFonts w:asciiTheme="majorEastAsia" w:eastAsiaTheme="majorEastAsia" w:hAnsiTheme="majorEastAsia" w:cs="华文仿宋"/>
                <w:sz w:val="32"/>
                <w:szCs w:val="32"/>
                <w:lang w:val="en-CA"/>
              </w:rPr>
              <w:t xml:space="preserve">  </w:t>
            </w:r>
          </w:p>
        </w:tc>
      </w:tr>
      <w:tr w:rsidR="00651F28" w:rsidRPr="000B1FA8" w:rsidTr="00491A65">
        <w:trPr>
          <w:trHeight w:val="21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28" w:rsidRPr="000B1FA8" w:rsidRDefault="00651F28" w:rsidP="00651F28">
            <w:pPr>
              <w:rPr>
                <w:rFonts w:asciiTheme="majorEastAsia" w:eastAsiaTheme="majorEastAsia" w:hAnsiTheme="majorEastAsia"/>
                <w:sz w:val="32"/>
                <w:szCs w:val="32"/>
                <w:lang w:val="en-CA"/>
              </w:rPr>
            </w:pPr>
            <w:r w:rsidRPr="000B1FA8">
              <w:rPr>
                <w:rFonts w:asciiTheme="majorEastAsia" w:eastAsiaTheme="majorEastAsia" w:hAnsiTheme="majorEastAsia" w:cs="华文仿宋" w:hint="eastAsia"/>
                <w:sz w:val="32"/>
                <w:szCs w:val="32"/>
              </w:rPr>
              <w:t>基本信息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28" w:rsidRPr="000B1FA8" w:rsidRDefault="00651F28" w:rsidP="00651F28">
            <w:pPr>
              <w:jc w:val="left"/>
              <w:rPr>
                <w:rFonts w:asciiTheme="majorEastAsia" w:eastAsiaTheme="majorEastAsia" w:hAnsiTheme="majorEastAsia" w:cs="华文仿宋"/>
                <w:sz w:val="32"/>
                <w:szCs w:val="32"/>
              </w:rPr>
            </w:pPr>
            <w:r w:rsidRPr="000B1FA8">
              <w:rPr>
                <w:rFonts w:asciiTheme="majorEastAsia" w:eastAsiaTheme="majorEastAsia" w:hAnsiTheme="majorEastAsia" w:cs="华文仿宋" w:hint="eastAsia"/>
                <w:sz w:val="32"/>
                <w:szCs w:val="32"/>
              </w:rPr>
              <w:t>来源：刺孢小克银汉霉</w:t>
            </w:r>
            <w:r w:rsidRPr="000B1FA8">
              <w:rPr>
                <w:rFonts w:asciiTheme="majorEastAsia" w:eastAsiaTheme="majorEastAsia" w:hAnsiTheme="majorEastAsia" w:cs="华文仿宋"/>
                <w:sz w:val="32"/>
                <w:szCs w:val="32"/>
              </w:rPr>
              <w:t xml:space="preserve"> [</w:t>
            </w:r>
            <w:r w:rsidRPr="000B1FA8">
              <w:rPr>
                <w:rFonts w:asciiTheme="majorEastAsia" w:eastAsiaTheme="majorEastAsia" w:hAnsiTheme="majorEastAsia" w:cs="华文仿宋"/>
                <w:i/>
                <w:iCs/>
                <w:sz w:val="32"/>
                <w:szCs w:val="32"/>
              </w:rPr>
              <w:t>Cunninghamella echinulata</w:t>
            </w:r>
            <w:r w:rsidRPr="000B1FA8">
              <w:rPr>
                <w:rFonts w:asciiTheme="majorEastAsia" w:eastAsiaTheme="majorEastAsia" w:hAnsiTheme="majorEastAsia" w:cs="华文仿宋" w:hint="eastAsia"/>
                <w:sz w:val="32"/>
                <w:szCs w:val="32"/>
              </w:rPr>
              <w:t>（</w:t>
            </w:r>
            <w:r w:rsidRPr="000B1FA8">
              <w:rPr>
                <w:rFonts w:asciiTheme="majorEastAsia" w:eastAsiaTheme="majorEastAsia" w:hAnsiTheme="majorEastAsia" w:cs="华文仿宋"/>
                <w:sz w:val="32"/>
                <w:szCs w:val="32"/>
              </w:rPr>
              <w:t>Thaxter</w:t>
            </w:r>
            <w:r w:rsidRPr="000B1FA8">
              <w:rPr>
                <w:rFonts w:asciiTheme="majorEastAsia" w:eastAsiaTheme="majorEastAsia" w:hAnsiTheme="majorEastAsia" w:cs="华文仿宋" w:hint="eastAsia"/>
                <w:sz w:val="32"/>
                <w:szCs w:val="32"/>
              </w:rPr>
              <w:t>）</w:t>
            </w:r>
            <w:r w:rsidRPr="000B1FA8">
              <w:rPr>
                <w:rFonts w:asciiTheme="majorEastAsia" w:eastAsiaTheme="majorEastAsia" w:hAnsiTheme="majorEastAsia" w:cs="华文仿宋"/>
                <w:sz w:val="32"/>
                <w:szCs w:val="32"/>
              </w:rPr>
              <w:t>Thaxter]</w:t>
            </w:r>
          </w:p>
        </w:tc>
      </w:tr>
      <w:tr w:rsidR="00651F28" w:rsidRPr="000B1FA8" w:rsidTr="00491A65">
        <w:trPr>
          <w:trHeight w:val="696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28" w:rsidRPr="000B1FA8" w:rsidRDefault="00651F28" w:rsidP="00651F28">
            <w:pPr>
              <w:rPr>
                <w:rFonts w:asciiTheme="majorEastAsia" w:eastAsiaTheme="majorEastAsia" w:hAnsiTheme="majorEastAsia"/>
                <w:sz w:val="32"/>
                <w:szCs w:val="32"/>
                <w:lang w:val="en-CA"/>
              </w:rPr>
            </w:pPr>
            <w:r w:rsidRPr="000B1FA8">
              <w:rPr>
                <w:rFonts w:asciiTheme="majorEastAsia" w:eastAsiaTheme="majorEastAsia" w:hAnsiTheme="majorEastAsia" w:cs="华文仿宋" w:hint="eastAsia"/>
                <w:sz w:val="32"/>
                <w:szCs w:val="32"/>
              </w:rPr>
              <w:t>生产工艺简述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28" w:rsidRPr="000B1FA8" w:rsidRDefault="00651F28" w:rsidP="00651F28">
            <w:pPr>
              <w:rPr>
                <w:rFonts w:asciiTheme="majorEastAsia" w:eastAsiaTheme="majorEastAsia" w:hAnsiTheme="majorEastAsia" w:cs="华文仿宋"/>
                <w:sz w:val="32"/>
                <w:szCs w:val="32"/>
              </w:rPr>
            </w:pPr>
            <w:r w:rsidRPr="000B1FA8">
              <w:rPr>
                <w:rFonts w:asciiTheme="majorEastAsia" w:eastAsiaTheme="majorEastAsia" w:hAnsiTheme="majorEastAsia" w:cs="华文仿宋" w:hint="eastAsia"/>
                <w:sz w:val="32"/>
                <w:szCs w:val="32"/>
              </w:rPr>
              <w:t>以刺孢小克银汉霉为菌种，经发酵培养制得菌丝体，菌丝体经过滤、干燥、萃取及精制后制得。</w:t>
            </w:r>
            <w:r w:rsidRPr="000B1FA8">
              <w:rPr>
                <w:rFonts w:asciiTheme="majorEastAsia" w:eastAsiaTheme="majorEastAsia" w:hAnsiTheme="majorEastAsia" w:cs="华文仿宋"/>
                <w:sz w:val="32"/>
                <w:szCs w:val="32"/>
              </w:rPr>
              <w:t xml:space="preserve"> </w:t>
            </w:r>
          </w:p>
        </w:tc>
      </w:tr>
      <w:tr w:rsidR="00651F28" w:rsidRPr="000B1FA8" w:rsidTr="00491A65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28" w:rsidRPr="000B1FA8" w:rsidRDefault="00651F28" w:rsidP="00651F28">
            <w:pPr>
              <w:rPr>
                <w:rFonts w:asciiTheme="majorEastAsia" w:eastAsiaTheme="majorEastAsia" w:hAnsiTheme="majorEastAsia"/>
                <w:sz w:val="32"/>
                <w:szCs w:val="32"/>
                <w:lang w:val="en-CA"/>
              </w:rPr>
            </w:pPr>
            <w:r w:rsidRPr="000B1FA8">
              <w:rPr>
                <w:rFonts w:asciiTheme="majorEastAsia" w:eastAsiaTheme="majorEastAsia" w:hAnsiTheme="majorEastAsia" w:cs="华文仿宋" w:hint="eastAsia"/>
                <w:sz w:val="32"/>
                <w:szCs w:val="32"/>
              </w:rPr>
              <w:t>推荐食用量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28" w:rsidRPr="000B1FA8" w:rsidRDefault="00651F28" w:rsidP="00651F28">
            <w:pPr>
              <w:rPr>
                <w:rFonts w:asciiTheme="majorEastAsia" w:eastAsiaTheme="majorEastAsia" w:hAnsiTheme="majorEastAsia" w:cs="华文仿宋"/>
                <w:sz w:val="32"/>
                <w:szCs w:val="32"/>
              </w:rPr>
            </w:pPr>
            <w:r w:rsidRPr="000B1FA8">
              <w:rPr>
                <w:rFonts w:asciiTheme="majorEastAsia" w:eastAsiaTheme="majorEastAsia" w:hAnsiTheme="majorEastAsia" w:cs="华文仿宋" w:hint="eastAsia"/>
                <w:sz w:val="32"/>
                <w:szCs w:val="32"/>
              </w:rPr>
              <w:t>≤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6"/>
                <w:attr w:name="UnitName" w:val="克"/>
              </w:smartTagPr>
              <w:r w:rsidRPr="000B1FA8">
                <w:rPr>
                  <w:rFonts w:asciiTheme="majorEastAsia" w:eastAsiaTheme="majorEastAsia" w:hAnsiTheme="majorEastAsia" w:cs="华文仿宋"/>
                  <w:sz w:val="32"/>
                  <w:szCs w:val="32"/>
                </w:rPr>
                <w:t xml:space="preserve">6 </w:t>
              </w:r>
              <w:r w:rsidRPr="000B1FA8">
                <w:rPr>
                  <w:rFonts w:asciiTheme="majorEastAsia" w:eastAsiaTheme="majorEastAsia" w:hAnsiTheme="majorEastAsia" w:cs="华文仿宋" w:hint="eastAsia"/>
                  <w:sz w:val="32"/>
                  <w:szCs w:val="32"/>
                </w:rPr>
                <w:t>克</w:t>
              </w:r>
            </w:smartTag>
            <w:r w:rsidRPr="000B1FA8">
              <w:rPr>
                <w:rFonts w:asciiTheme="majorEastAsia" w:eastAsiaTheme="majorEastAsia" w:hAnsiTheme="majorEastAsia" w:cs="华文仿宋"/>
                <w:sz w:val="32"/>
                <w:szCs w:val="32"/>
              </w:rPr>
              <w:t>/</w:t>
            </w:r>
            <w:r w:rsidRPr="000B1FA8">
              <w:rPr>
                <w:rFonts w:asciiTheme="majorEastAsia" w:eastAsiaTheme="majorEastAsia" w:hAnsiTheme="majorEastAsia" w:cs="华文仿宋" w:hint="eastAsia"/>
                <w:sz w:val="32"/>
                <w:szCs w:val="32"/>
              </w:rPr>
              <w:t>天</w:t>
            </w:r>
            <w:r w:rsidRPr="000B1FA8">
              <w:rPr>
                <w:rFonts w:asciiTheme="majorEastAsia" w:eastAsiaTheme="majorEastAsia" w:hAnsiTheme="majorEastAsia" w:cs="华文仿宋"/>
                <w:sz w:val="32"/>
                <w:szCs w:val="32"/>
              </w:rPr>
              <w:t xml:space="preserve"> </w:t>
            </w:r>
          </w:p>
        </w:tc>
      </w:tr>
      <w:tr w:rsidR="00651F28" w:rsidRPr="000B1FA8" w:rsidTr="00491A65">
        <w:trPr>
          <w:trHeight w:val="545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28" w:rsidRPr="000B1FA8" w:rsidRDefault="00651F28" w:rsidP="00651F28">
            <w:pPr>
              <w:rPr>
                <w:rFonts w:asciiTheme="majorEastAsia" w:eastAsiaTheme="majorEastAsia" w:hAnsiTheme="majorEastAsia"/>
                <w:sz w:val="32"/>
                <w:szCs w:val="32"/>
                <w:lang w:val="en-CA"/>
              </w:rPr>
            </w:pPr>
            <w:r w:rsidRPr="000B1FA8">
              <w:rPr>
                <w:rFonts w:asciiTheme="majorEastAsia" w:eastAsiaTheme="majorEastAsia" w:hAnsiTheme="majorEastAsia" w:cs="华文仿宋" w:hint="eastAsia"/>
                <w:sz w:val="32"/>
                <w:szCs w:val="32"/>
              </w:rPr>
              <w:t>质量要求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28" w:rsidRPr="000B1FA8" w:rsidRDefault="00651F28" w:rsidP="00651F2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0B1FA8">
              <w:rPr>
                <w:rFonts w:asciiTheme="majorEastAsia" w:eastAsiaTheme="majorEastAsia" w:hAnsiTheme="majorEastAsia" w:cs="华文仿宋" w:hint="eastAsia"/>
                <w:sz w:val="32"/>
                <w:szCs w:val="32"/>
              </w:rPr>
              <w:t>性状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28" w:rsidRPr="000B1FA8" w:rsidRDefault="00651F28" w:rsidP="00651F2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0B1FA8">
              <w:rPr>
                <w:rFonts w:asciiTheme="majorEastAsia" w:eastAsiaTheme="majorEastAsia" w:hAnsiTheme="majorEastAsia" w:cs="华文仿宋" w:hint="eastAsia"/>
                <w:sz w:val="32"/>
                <w:szCs w:val="32"/>
              </w:rPr>
              <w:t>黄色至棕黄色油状液体</w:t>
            </w:r>
          </w:p>
        </w:tc>
      </w:tr>
      <w:tr w:rsidR="00651F28" w:rsidRPr="000B1FA8" w:rsidTr="00491A65">
        <w:trPr>
          <w:trHeight w:val="545"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28" w:rsidRPr="000B1FA8" w:rsidRDefault="00651F28" w:rsidP="00651F2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28" w:rsidRPr="000B1FA8" w:rsidRDefault="00651F28" w:rsidP="00651F2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华文仿宋"/>
                <w:sz w:val="32"/>
                <w:szCs w:val="32"/>
              </w:rPr>
            </w:pPr>
            <w:r w:rsidRPr="000B1FA8">
              <w:rPr>
                <w:rFonts w:asciiTheme="majorEastAsia" w:eastAsiaTheme="majorEastAsia" w:hAnsiTheme="majorEastAsia" w:cs="华文仿宋" w:hint="eastAsia"/>
                <w:sz w:val="32"/>
                <w:szCs w:val="32"/>
              </w:rPr>
              <w:t>油酸（</w:t>
            </w:r>
            <w:r w:rsidRPr="000B1FA8">
              <w:rPr>
                <w:rFonts w:asciiTheme="majorEastAsia" w:eastAsiaTheme="majorEastAsia" w:hAnsiTheme="majorEastAsia" w:cs="华文仿宋"/>
                <w:sz w:val="32"/>
                <w:szCs w:val="32"/>
              </w:rPr>
              <w:t>g/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g"/>
              </w:smartTagPr>
              <w:r w:rsidRPr="000B1FA8">
                <w:rPr>
                  <w:rFonts w:asciiTheme="majorEastAsia" w:eastAsiaTheme="majorEastAsia" w:hAnsiTheme="majorEastAsia" w:cs="华文仿宋"/>
                  <w:sz w:val="32"/>
                  <w:szCs w:val="32"/>
                </w:rPr>
                <w:t>100g</w:t>
              </w:r>
            </w:smartTag>
            <w:r w:rsidRPr="000B1FA8">
              <w:rPr>
                <w:rFonts w:asciiTheme="majorEastAsia" w:eastAsiaTheme="majorEastAsia" w:hAnsiTheme="majorEastAsia" w:cs="华文仿宋"/>
                <w:sz w:val="32"/>
                <w:szCs w:val="32"/>
              </w:rPr>
              <w:t>)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28" w:rsidRPr="000B1FA8" w:rsidRDefault="00651F28" w:rsidP="00651F2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华文仿宋"/>
                <w:sz w:val="32"/>
                <w:szCs w:val="32"/>
              </w:rPr>
            </w:pPr>
            <w:r w:rsidRPr="000B1FA8">
              <w:rPr>
                <w:rFonts w:asciiTheme="majorEastAsia" w:eastAsiaTheme="majorEastAsia" w:hAnsiTheme="majorEastAsia" w:cs="华文仿宋"/>
                <w:sz w:val="32"/>
                <w:szCs w:val="32"/>
              </w:rPr>
              <w:t>27</w:t>
            </w:r>
            <w:r w:rsidRPr="000B1FA8">
              <w:rPr>
                <w:rFonts w:asciiTheme="majorEastAsia" w:eastAsiaTheme="majorEastAsia" w:hAnsiTheme="majorEastAsia" w:cs="华文仿宋" w:hint="eastAsia"/>
                <w:sz w:val="32"/>
                <w:szCs w:val="32"/>
              </w:rPr>
              <w:t>-</w:t>
            </w:r>
            <w:r w:rsidRPr="000B1FA8">
              <w:rPr>
                <w:rFonts w:asciiTheme="majorEastAsia" w:eastAsiaTheme="majorEastAsia" w:hAnsiTheme="majorEastAsia" w:cs="华文仿宋"/>
                <w:sz w:val="32"/>
                <w:szCs w:val="32"/>
              </w:rPr>
              <w:t>47</w:t>
            </w:r>
          </w:p>
        </w:tc>
      </w:tr>
      <w:tr w:rsidR="00651F28" w:rsidRPr="000B1FA8" w:rsidTr="00491A65">
        <w:trPr>
          <w:trHeight w:val="545"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28" w:rsidRPr="000B1FA8" w:rsidRDefault="00651F28" w:rsidP="00651F2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28" w:rsidRPr="000B1FA8" w:rsidRDefault="00651F28" w:rsidP="00651F2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华文仿宋"/>
                <w:sz w:val="32"/>
                <w:szCs w:val="32"/>
              </w:rPr>
            </w:pPr>
            <w:r w:rsidRPr="000B1FA8">
              <w:rPr>
                <w:rFonts w:asciiTheme="majorEastAsia" w:eastAsiaTheme="majorEastAsia" w:hAnsiTheme="majorEastAsia" w:cs="华文仿宋" w:hint="eastAsia"/>
                <w:sz w:val="32"/>
                <w:szCs w:val="32"/>
              </w:rPr>
              <w:t>亚油酸（</w:t>
            </w:r>
            <w:r w:rsidRPr="000B1FA8">
              <w:rPr>
                <w:rFonts w:asciiTheme="majorEastAsia" w:eastAsiaTheme="majorEastAsia" w:hAnsiTheme="majorEastAsia" w:cs="华文仿宋"/>
                <w:sz w:val="32"/>
                <w:szCs w:val="32"/>
              </w:rPr>
              <w:t>g/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g"/>
              </w:smartTagPr>
              <w:r w:rsidRPr="000B1FA8">
                <w:rPr>
                  <w:rFonts w:asciiTheme="majorEastAsia" w:eastAsiaTheme="majorEastAsia" w:hAnsiTheme="majorEastAsia" w:cs="华文仿宋"/>
                  <w:sz w:val="32"/>
                  <w:szCs w:val="32"/>
                </w:rPr>
                <w:t>100g</w:t>
              </w:r>
            </w:smartTag>
            <w:r w:rsidRPr="000B1FA8">
              <w:rPr>
                <w:rFonts w:asciiTheme="majorEastAsia" w:eastAsiaTheme="majorEastAsia" w:hAnsiTheme="majorEastAsia" w:cs="华文仿宋"/>
                <w:sz w:val="32"/>
                <w:szCs w:val="32"/>
              </w:rPr>
              <w:t>)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28" w:rsidRPr="000B1FA8" w:rsidRDefault="00651F28" w:rsidP="00651F2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华文仿宋"/>
                <w:sz w:val="32"/>
                <w:szCs w:val="32"/>
              </w:rPr>
            </w:pPr>
            <w:r w:rsidRPr="000B1FA8">
              <w:rPr>
                <w:rFonts w:asciiTheme="majorEastAsia" w:eastAsiaTheme="majorEastAsia" w:hAnsiTheme="majorEastAsia" w:cs="华文仿宋"/>
                <w:sz w:val="32"/>
                <w:szCs w:val="32"/>
              </w:rPr>
              <w:t>10</w:t>
            </w:r>
            <w:r w:rsidRPr="000B1FA8">
              <w:rPr>
                <w:rFonts w:asciiTheme="majorEastAsia" w:eastAsiaTheme="majorEastAsia" w:hAnsiTheme="majorEastAsia" w:cs="华文仿宋" w:hint="eastAsia"/>
                <w:sz w:val="32"/>
                <w:szCs w:val="32"/>
              </w:rPr>
              <w:t>-</w:t>
            </w:r>
            <w:r w:rsidRPr="000B1FA8">
              <w:rPr>
                <w:rFonts w:asciiTheme="majorEastAsia" w:eastAsiaTheme="majorEastAsia" w:hAnsiTheme="majorEastAsia" w:cs="华文仿宋"/>
                <w:sz w:val="32"/>
                <w:szCs w:val="32"/>
              </w:rPr>
              <w:t>26</w:t>
            </w:r>
          </w:p>
        </w:tc>
      </w:tr>
      <w:tr w:rsidR="00651F28" w:rsidRPr="000B1FA8" w:rsidTr="00491A65">
        <w:trPr>
          <w:trHeight w:val="5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28" w:rsidRPr="000B1FA8" w:rsidRDefault="00651F28" w:rsidP="00651F28">
            <w:pPr>
              <w:widowControl/>
              <w:jc w:val="left"/>
              <w:rPr>
                <w:rFonts w:asciiTheme="majorEastAsia" w:eastAsiaTheme="majorEastAsia" w:hAnsiTheme="majorEastAsia"/>
                <w:sz w:val="32"/>
                <w:szCs w:val="32"/>
                <w:lang w:val="en-CA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28" w:rsidRPr="000B1FA8" w:rsidRDefault="00651F28" w:rsidP="00651F2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0B1FA8">
              <w:rPr>
                <w:rFonts w:asciiTheme="majorEastAsia" w:eastAsiaTheme="majorEastAsia" w:hAnsiTheme="majorEastAsia" w:cs="华文仿宋" w:hint="eastAsia"/>
                <w:sz w:val="32"/>
                <w:szCs w:val="32"/>
              </w:rPr>
              <w:t>γ</w:t>
            </w:r>
            <w:r w:rsidRPr="000B1FA8">
              <w:rPr>
                <w:rFonts w:asciiTheme="majorEastAsia" w:eastAsiaTheme="majorEastAsia" w:hAnsiTheme="majorEastAsia" w:cs="华文仿宋"/>
                <w:sz w:val="32"/>
                <w:szCs w:val="32"/>
              </w:rPr>
              <w:t>-</w:t>
            </w:r>
            <w:r w:rsidRPr="000B1FA8">
              <w:rPr>
                <w:rFonts w:asciiTheme="majorEastAsia" w:eastAsiaTheme="majorEastAsia" w:hAnsiTheme="majorEastAsia" w:cs="华文仿宋" w:hint="eastAsia"/>
                <w:sz w:val="32"/>
                <w:szCs w:val="32"/>
              </w:rPr>
              <w:t>亚麻酸（</w:t>
            </w:r>
            <w:r w:rsidRPr="000B1FA8">
              <w:rPr>
                <w:rFonts w:asciiTheme="majorEastAsia" w:eastAsiaTheme="majorEastAsia" w:hAnsiTheme="majorEastAsia" w:cs="华文仿宋"/>
                <w:sz w:val="32"/>
                <w:szCs w:val="32"/>
              </w:rPr>
              <w:t>g/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g"/>
              </w:smartTagPr>
              <w:r w:rsidRPr="000B1FA8">
                <w:rPr>
                  <w:rFonts w:asciiTheme="majorEastAsia" w:eastAsiaTheme="majorEastAsia" w:hAnsiTheme="majorEastAsia" w:cs="华文仿宋"/>
                  <w:sz w:val="32"/>
                  <w:szCs w:val="32"/>
                </w:rPr>
                <w:t>100g</w:t>
              </w:r>
            </w:smartTag>
            <w:r w:rsidRPr="000B1FA8">
              <w:rPr>
                <w:rFonts w:asciiTheme="majorEastAsia" w:eastAsiaTheme="majorEastAsia" w:hAnsiTheme="majorEastAsia" w:cs="华文仿宋"/>
                <w:sz w:val="32"/>
                <w:szCs w:val="32"/>
              </w:rPr>
              <w:t>)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28" w:rsidRPr="000B1FA8" w:rsidRDefault="00651F28" w:rsidP="00651F2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0B1FA8">
              <w:rPr>
                <w:rFonts w:asciiTheme="majorEastAsia" w:eastAsiaTheme="majorEastAsia" w:hAnsiTheme="majorEastAsia" w:cs="华文仿宋" w:hint="eastAsia"/>
                <w:sz w:val="32"/>
                <w:szCs w:val="32"/>
              </w:rPr>
              <w:t>≥</w:t>
            </w:r>
            <w:r w:rsidRPr="000B1FA8">
              <w:rPr>
                <w:rFonts w:asciiTheme="majorEastAsia" w:eastAsiaTheme="majorEastAsia" w:hAnsiTheme="majorEastAsia" w:cs="华文仿宋"/>
                <w:sz w:val="32"/>
                <w:szCs w:val="32"/>
              </w:rPr>
              <w:t>8</w:t>
            </w:r>
          </w:p>
        </w:tc>
      </w:tr>
      <w:tr w:rsidR="00651F28" w:rsidRPr="000B1FA8" w:rsidTr="00491A65">
        <w:trPr>
          <w:trHeight w:val="6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28" w:rsidRPr="000B1FA8" w:rsidRDefault="00651F28" w:rsidP="00651F28">
            <w:pPr>
              <w:widowControl/>
              <w:jc w:val="left"/>
              <w:rPr>
                <w:rFonts w:asciiTheme="majorEastAsia" w:eastAsiaTheme="majorEastAsia" w:hAnsiTheme="majorEastAsia"/>
                <w:sz w:val="32"/>
                <w:szCs w:val="32"/>
                <w:lang w:val="en-CA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28" w:rsidRPr="000B1FA8" w:rsidRDefault="00651F28" w:rsidP="00651F2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0B1FA8">
              <w:rPr>
                <w:rFonts w:asciiTheme="majorEastAsia" w:eastAsiaTheme="majorEastAsia" w:hAnsiTheme="majorEastAsia" w:cs="华文仿宋" w:hint="eastAsia"/>
                <w:sz w:val="32"/>
                <w:szCs w:val="32"/>
              </w:rPr>
              <w:t>水分及挥发物（</w:t>
            </w:r>
            <w:r w:rsidRPr="000B1FA8">
              <w:rPr>
                <w:rFonts w:asciiTheme="majorEastAsia" w:eastAsiaTheme="majorEastAsia" w:hAnsiTheme="majorEastAsia" w:cs="华文仿宋"/>
                <w:sz w:val="32"/>
                <w:szCs w:val="32"/>
              </w:rPr>
              <w:t>g/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g"/>
              </w:smartTagPr>
              <w:r w:rsidRPr="000B1FA8">
                <w:rPr>
                  <w:rFonts w:asciiTheme="majorEastAsia" w:eastAsiaTheme="majorEastAsia" w:hAnsiTheme="majorEastAsia" w:cs="华文仿宋"/>
                  <w:sz w:val="32"/>
                  <w:szCs w:val="32"/>
                </w:rPr>
                <w:t>100g</w:t>
              </w:r>
            </w:smartTag>
            <w:r w:rsidRPr="000B1FA8">
              <w:rPr>
                <w:rFonts w:asciiTheme="majorEastAsia" w:eastAsiaTheme="majorEastAsia" w:hAnsiTheme="majorEastAsia" w:cs="华文仿宋"/>
                <w:sz w:val="32"/>
                <w:szCs w:val="32"/>
              </w:rPr>
              <w:t>)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28" w:rsidRPr="000B1FA8" w:rsidRDefault="00651F28" w:rsidP="00651F2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0B1FA8">
              <w:rPr>
                <w:rFonts w:asciiTheme="majorEastAsia" w:eastAsiaTheme="majorEastAsia" w:hAnsiTheme="majorEastAsia" w:cs="华文仿宋" w:hint="eastAsia"/>
                <w:sz w:val="32"/>
                <w:szCs w:val="32"/>
              </w:rPr>
              <w:t>≤</w:t>
            </w:r>
            <w:r w:rsidRPr="000B1FA8">
              <w:rPr>
                <w:rFonts w:asciiTheme="majorEastAsia" w:eastAsiaTheme="majorEastAsia" w:hAnsiTheme="majorEastAsia" w:cs="华文仿宋"/>
                <w:sz w:val="32"/>
                <w:szCs w:val="32"/>
              </w:rPr>
              <w:t>0.2</w:t>
            </w:r>
          </w:p>
        </w:tc>
      </w:tr>
      <w:tr w:rsidR="00651F28" w:rsidRPr="000B1FA8" w:rsidTr="00491A65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28" w:rsidRPr="000B1FA8" w:rsidRDefault="00651F28" w:rsidP="00651F28">
            <w:pPr>
              <w:rPr>
                <w:rFonts w:asciiTheme="majorEastAsia" w:eastAsiaTheme="majorEastAsia" w:hAnsiTheme="majorEastAsia"/>
                <w:sz w:val="32"/>
                <w:szCs w:val="32"/>
                <w:lang w:val="en-CA"/>
              </w:rPr>
            </w:pPr>
            <w:r w:rsidRPr="000B1FA8">
              <w:rPr>
                <w:rFonts w:asciiTheme="majorEastAsia" w:eastAsiaTheme="majorEastAsia" w:hAnsiTheme="majorEastAsia" w:cs="华文仿宋" w:hint="eastAsia"/>
                <w:sz w:val="32"/>
                <w:szCs w:val="32"/>
              </w:rPr>
              <w:t>其他需要说明的情况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28" w:rsidRPr="000B1FA8" w:rsidRDefault="00651F28" w:rsidP="00651F28">
            <w:pPr>
              <w:rPr>
                <w:rFonts w:asciiTheme="majorEastAsia" w:eastAsiaTheme="majorEastAsia" w:hAnsiTheme="majorEastAsia"/>
                <w:sz w:val="32"/>
                <w:szCs w:val="32"/>
                <w:lang w:val="en-CA"/>
              </w:rPr>
            </w:pPr>
            <w:r w:rsidRPr="000B1FA8">
              <w:rPr>
                <w:rFonts w:asciiTheme="majorEastAsia" w:eastAsiaTheme="majorEastAsia" w:hAnsiTheme="majorEastAsia" w:cs="华文仿宋" w:hint="eastAsia"/>
                <w:sz w:val="32"/>
                <w:szCs w:val="32"/>
              </w:rPr>
              <w:t>卫生安全指标应当符合我国相关标准。</w:t>
            </w:r>
          </w:p>
        </w:tc>
      </w:tr>
    </w:tbl>
    <w:p w:rsidR="003D22CF" w:rsidRPr="000B1FA8" w:rsidRDefault="003D22CF" w:rsidP="00651F28">
      <w:pPr>
        <w:rPr>
          <w:rFonts w:asciiTheme="majorEastAsia" w:eastAsiaTheme="majorEastAsia" w:hAnsiTheme="majorEastAsia"/>
          <w:sz w:val="32"/>
          <w:szCs w:val="32"/>
        </w:rPr>
      </w:pPr>
    </w:p>
    <w:p w:rsidR="00651F28" w:rsidRPr="000B1FA8" w:rsidRDefault="003D22CF" w:rsidP="00651F28">
      <w:pPr>
        <w:rPr>
          <w:rFonts w:asciiTheme="majorEastAsia" w:eastAsiaTheme="majorEastAsia" w:hAnsiTheme="majorEastAsia"/>
          <w:sz w:val="32"/>
          <w:szCs w:val="32"/>
        </w:rPr>
      </w:pPr>
      <w:r w:rsidRPr="000B1FA8">
        <w:rPr>
          <w:rFonts w:asciiTheme="majorEastAsia" w:eastAsiaTheme="majorEastAsia" w:hAnsiTheme="majorEastAsia"/>
          <w:sz w:val="32"/>
          <w:szCs w:val="32"/>
        </w:rPr>
        <w:br w:type="page"/>
      </w:r>
      <w:r w:rsidR="00651F28" w:rsidRPr="000B1FA8">
        <w:rPr>
          <w:rFonts w:asciiTheme="majorEastAsia" w:eastAsiaTheme="majorEastAsia" w:hAnsiTheme="majorEastAsia" w:hint="eastAsia"/>
          <w:sz w:val="32"/>
          <w:szCs w:val="32"/>
        </w:rPr>
        <w:lastRenderedPageBreak/>
        <w:t>九、</w:t>
      </w:r>
      <w:r w:rsidR="00651F28" w:rsidRPr="000B1FA8">
        <w:rPr>
          <w:rFonts w:asciiTheme="majorEastAsia" w:eastAsiaTheme="majorEastAsia" w:hAnsiTheme="majorEastAsia"/>
          <w:sz w:val="32"/>
          <w:szCs w:val="32"/>
        </w:rPr>
        <w:t>β-羟基-β-甲基丁酸钙</w:t>
      </w:r>
    </w:p>
    <w:tbl>
      <w:tblPr>
        <w:tblpPr w:leftFromText="180" w:rightFromText="180" w:vertAnchor="page" w:horzAnchor="margin" w:tblpY="222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4196"/>
        <w:gridCol w:w="2896"/>
      </w:tblGrid>
      <w:tr w:rsidR="00651F28" w:rsidRPr="000B1FA8" w:rsidTr="00491A65">
        <w:trPr>
          <w:trHeight w:val="60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28" w:rsidRPr="000B1FA8" w:rsidRDefault="00651F28" w:rsidP="00651F28">
            <w:pPr>
              <w:rPr>
                <w:rFonts w:asciiTheme="majorEastAsia" w:eastAsiaTheme="majorEastAsia" w:hAnsiTheme="majorEastAsia"/>
                <w:color w:val="000000"/>
                <w:sz w:val="32"/>
                <w:szCs w:val="32"/>
              </w:rPr>
            </w:pPr>
            <w:r w:rsidRPr="000B1FA8">
              <w:rPr>
                <w:rFonts w:asciiTheme="majorEastAsia" w:eastAsiaTheme="majorEastAsia" w:hAnsiTheme="majorEastAsia" w:hint="eastAsia"/>
                <w:color w:val="000000"/>
                <w:sz w:val="32"/>
                <w:szCs w:val="32"/>
              </w:rPr>
              <w:t>中文名称</w:t>
            </w:r>
          </w:p>
        </w:tc>
        <w:tc>
          <w:tcPr>
            <w:tcW w:w="7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28" w:rsidRPr="000B1FA8" w:rsidRDefault="00651F28" w:rsidP="00651F28">
            <w:pPr>
              <w:rPr>
                <w:rFonts w:asciiTheme="majorEastAsia" w:eastAsiaTheme="majorEastAsia" w:hAnsiTheme="majorEastAsia"/>
                <w:color w:val="000000"/>
                <w:sz w:val="32"/>
                <w:szCs w:val="32"/>
              </w:rPr>
            </w:pPr>
            <w:r w:rsidRPr="000B1FA8">
              <w:rPr>
                <w:rFonts w:asciiTheme="majorEastAsia" w:eastAsiaTheme="majorEastAsia" w:hAnsiTheme="majorEastAsia"/>
                <w:sz w:val="32"/>
                <w:szCs w:val="32"/>
              </w:rPr>
              <w:t>β-羟基-β-甲基丁酸钙</w:t>
            </w:r>
          </w:p>
        </w:tc>
      </w:tr>
      <w:tr w:rsidR="00651F28" w:rsidRPr="000B1FA8" w:rsidTr="00491A6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28" w:rsidRPr="000B1FA8" w:rsidRDefault="00651F28" w:rsidP="00651F28">
            <w:pPr>
              <w:rPr>
                <w:rFonts w:asciiTheme="majorEastAsia" w:eastAsiaTheme="majorEastAsia" w:hAnsiTheme="majorEastAsia"/>
                <w:color w:val="000000"/>
                <w:sz w:val="32"/>
                <w:szCs w:val="32"/>
              </w:rPr>
            </w:pPr>
            <w:r w:rsidRPr="000B1FA8">
              <w:rPr>
                <w:rFonts w:asciiTheme="majorEastAsia" w:eastAsiaTheme="majorEastAsia" w:hAnsiTheme="majorEastAsia" w:hint="eastAsia"/>
                <w:color w:val="000000"/>
                <w:sz w:val="32"/>
                <w:szCs w:val="32"/>
              </w:rPr>
              <w:t xml:space="preserve">英文名称 </w:t>
            </w:r>
          </w:p>
        </w:tc>
        <w:tc>
          <w:tcPr>
            <w:tcW w:w="7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28" w:rsidRPr="000B1FA8" w:rsidRDefault="00651F28" w:rsidP="00651F28">
            <w:pPr>
              <w:rPr>
                <w:rFonts w:asciiTheme="majorEastAsia" w:eastAsiaTheme="majorEastAsia" w:hAnsiTheme="majorEastAsia"/>
                <w:color w:val="000000"/>
                <w:sz w:val="32"/>
                <w:szCs w:val="32"/>
              </w:rPr>
            </w:pPr>
            <w:r w:rsidRPr="000B1FA8">
              <w:rPr>
                <w:rFonts w:asciiTheme="majorEastAsia" w:eastAsiaTheme="majorEastAsia" w:hAnsiTheme="majorEastAsia"/>
                <w:sz w:val="32"/>
                <w:szCs w:val="32"/>
              </w:rPr>
              <w:t xml:space="preserve">Calcium β- hydroxy -β- methyl butyrate </w:t>
            </w:r>
            <w:r w:rsidRPr="000B1FA8">
              <w:rPr>
                <w:rFonts w:asciiTheme="majorEastAsia" w:eastAsiaTheme="majorEastAsia" w:hAnsiTheme="majorEastAsia" w:hint="eastAsia"/>
                <w:sz w:val="32"/>
                <w:szCs w:val="32"/>
              </w:rPr>
              <w:t>（</w:t>
            </w:r>
            <w:r w:rsidRPr="000B1FA8">
              <w:rPr>
                <w:rFonts w:asciiTheme="majorEastAsia" w:eastAsiaTheme="majorEastAsia" w:hAnsiTheme="majorEastAsia"/>
                <w:sz w:val="32"/>
                <w:szCs w:val="32"/>
              </w:rPr>
              <w:t>CaHMB</w:t>
            </w:r>
            <w:r w:rsidRPr="000B1FA8">
              <w:rPr>
                <w:rFonts w:asciiTheme="majorEastAsia" w:eastAsiaTheme="majorEastAsia" w:hAnsiTheme="majorEastAsia" w:hint="eastAsia"/>
                <w:sz w:val="32"/>
                <w:szCs w:val="32"/>
              </w:rPr>
              <w:t>）</w:t>
            </w:r>
          </w:p>
        </w:tc>
      </w:tr>
      <w:tr w:rsidR="00651F28" w:rsidRPr="000B1FA8" w:rsidTr="00491A65">
        <w:trPr>
          <w:trHeight w:val="56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28" w:rsidRPr="000B1FA8" w:rsidRDefault="00651F28" w:rsidP="00651F28">
            <w:pPr>
              <w:widowControl/>
              <w:rPr>
                <w:rFonts w:asciiTheme="majorEastAsia" w:eastAsiaTheme="majorEastAsia" w:hAnsiTheme="majorEastAsia"/>
                <w:color w:val="000000"/>
                <w:sz w:val="32"/>
                <w:szCs w:val="32"/>
              </w:rPr>
            </w:pPr>
            <w:r w:rsidRPr="000B1FA8">
              <w:rPr>
                <w:rFonts w:asciiTheme="majorEastAsia" w:eastAsiaTheme="majorEastAsia" w:hAnsiTheme="majorEastAsia" w:hint="eastAsia"/>
                <w:color w:val="000000"/>
                <w:sz w:val="32"/>
                <w:szCs w:val="32"/>
              </w:rPr>
              <w:t>基本信息</w:t>
            </w:r>
          </w:p>
        </w:tc>
        <w:tc>
          <w:tcPr>
            <w:tcW w:w="7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28" w:rsidRPr="000B1FA8" w:rsidRDefault="00651F28" w:rsidP="00651F2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0B1FA8">
              <w:rPr>
                <w:rFonts w:asciiTheme="majorEastAsia" w:eastAsiaTheme="majorEastAsia" w:hAnsiTheme="majorEastAsia"/>
                <w:sz w:val="32"/>
                <w:szCs w:val="32"/>
              </w:rPr>
              <w:t>结构式：</w:t>
            </w:r>
            <w:r w:rsidR="000B1FA8">
              <w:rPr>
                <w:rFonts w:asciiTheme="majorEastAsia" w:eastAsiaTheme="majorEastAsia" w:hAnsiTheme="majorEastAsia"/>
                <w:noProof/>
                <w:sz w:val="32"/>
                <w:szCs w:val="32"/>
              </w:rPr>
              <w:drawing>
                <wp:inline distT="0" distB="0" distL="0" distR="0">
                  <wp:extent cx="2371725" cy="609600"/>
                  <wp:effectExtent l="19050" t="0" r="9525" b="0"/>
                  <wp:docPr id="3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1F28" w:rsidRPr="000B1FA8" w:rsidRDefault="00651F28" w:rsidP="00651F2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0B1FA8">
              <w:rPr>
                <w:rFonts w:asciiTheme="majorEastAsia" w:eastAsiaTheme="majorEastAsia" w:hAnsiTheme="majorEastAsia"/>
                <w:sz w:val="32"/>
                <w:szCs w:val="32"/>
              </w:rPr>
              <w:t>分子式： C</w:t>
            </w:r>
            <w:r w:rsidRPr="000B1FA8">
              <w:rPr>
                <w:rFonts w:asciiTheme="majorEastAsia" w:eastAsiaTheme="majorEastAsia" w:hAnsiTheme="majorEastAsia"/>
                <w:sz w:val="32"/>
                <w:szCs w:val="32"/>
                <w:vertAlign w:val="subscript"/>
              </w:rPr>
              <w:t>10</w:t>
            </w:r>
            <w:r w:rsidRPr="000B1FA8">
              <w:rPr>
                <w:rFonts w:asciiTheme="majorEastAsia" w:eastAsiaTheme="majorEastAsia" w:hAnsiTheme="majorEastAsia"/>
                <w:sz w:val="32"/>
                <w:szCs w:val="32"/>
              </w:rPr>
              <w:t>H</w:t>
            </w:r>
            <w:r w:rsidRPr="000B1FA8">
              <w:rPr>
                <w:rFonts w:asciiTheme="majorEastAsia" w:eastAsiaTheme="majorEastAsia" w:hAnsiTheme="majorEastAsia"/>
                <w:sz w:val="32"/>
                <w:szCs w:val="32"/>
                <w:vertAlign w:val="subscript"/>
              </w:rPr>
              <w:t>18</w:t>
            </w:r>
            <w:r w:rsidRPr="000B1FA8">
              <w:rPr>
                <w:rFonts w:asciiTheme="majorEastAsia" w:eastAsiaTheme="majorEastAsia" w:hAnsiTheme="majorEastAsia"/>
                <w:sz w:val="32"/>
                <w:szCs w:val="32"/>
              </w:rPr>
              <w:t>O</w:t>
            </w:r>
            <w:r w:rsidRPr="000B1FA8">
              <w:rPr>
                <w:rFonts w:asciiTheme="majorEastAsia" w:eastAsiaTheme="majorEastAsia" w:hAnsiTheme="majorEastAsia"/>
                <w:sz w:val="32"/>
                <w:szCs w:val="32"/>
                <w:vertAlign w:val="subscript"/>
              </w:rPr>
              <w:t>6</w:t>
            </w:r>
            <w:r w:rsidRPr="000B1FA8">
              <w:rPr>
                <w:rFonts w:asciiTheme="majorEastAsia" w:eastAsiaTheme="majorEastAsia" w:hAnsiTheme="majorEastAsia"/>
                <w:sz w:val="32"/>
                <w:szCs w:val="32"/>
              </w:rPr>
              <w:t>Ca ·H</w:t>
            </w:r>
            <w:r w:rsidRPr="000B1FA8">
              <w:rPr>
                <w:rFonts w:asciiTheme="majorEastAsia" w:eastAsiaTheme="majorEastAsia" w:hAnsiTheme="majorEastAsia"/>
                <w:sz w:val="32"/>
                <w:szCs w:val="32"/>
                <w:vertAlign w:val="subscript"/>
              </w:rPr>
              <w:t>2</w:t>
            </w:r>
            <w:r w:rsidRPr="000B1FA8">
              <w:rPr>
                <w:rFonts w:asciiTheme="majorEastAsia" w:eastAsiaTheme="majorEastAsia" w:hAnsiTheme="majorEastAsia"/>
                <w:sz w:val="32"/>
                <w:szCs w:val="32"/>
              </w:rPr>
              <w:t>O</w:t>
            </w:r>
          </w:p>
          <w:p w:rsidR="00651F28" w:rsidRPr="000B1FA8" w:rsidRDefault="00651F28" w:rsidP="00651F28">
            <w:pPr>
              <w:widowControl/>
              <w:rPr>
                <w:rFonts w:asciiTheme="majorEastAsia" w:eastAsiaTheme="majorEastAsia" w:hAnsiTheme="majorEastAsia"/>
                <w:color w:val="000000"/>
                <w:sz w:val="32"/>
                <w:szCs w:val="32"/>
              </w:rPr>
            </w:pPr>
            <w:r w:rsidRPr="000B1FA8">
              <w:rPr>
                <w:rFonts w:asciiTheme="majorEastAsia" w:eastAsiaTheme="majorEastAsia" w:hAnsiTheme="majorEastAsia"/>
                <w:sz w:val="32"/>
                <w:szCs w:val="32"/>
              </w:rPr>
              <w:t>分子量：292</w:t>
            </w:r>
          </w:p>
        </w:tc>
      </w:tr>
      <w:tr w:rsidR="00651F28" w:rsidRPr="000B1FA8" w:rsidTr="00491A65">
        <w:trPr>
          <w:trHeight w:val="559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28" w:rsidRPr="000B1FA8" w:rsidRDefault="00651F28" w:rsidP="00651F28">
            <w:pPr>
              <w:rPr>
                <w:rFonts w:asciiTheme="majorEastAsia" w:eastAsiaTheme="majorEastAsia" w:hAnsiTheme="majorEastAsia"/>
                <w:color w:val="000000"/>
                <w:sz w:val="32"/>
                <w:szCs w:val="32"/>
              </w:rPr>
            </w:pPr>
            <w:r w:rsidRPr="000B1FA8">
              <w:rPr>
                <w:rFonts w:asciiTheme="majorEastAsia" w:eastAsiaTheme="majorEastAsia" w:hAnsiTheme="majorEastAsia" w:hint="eastAsia"/>
                <w:color w:val="000000"/>
                <w:sz w:val="32"/>
                <w:szCs w:val="32"/>
              </w:rPr>
              <w:t>生产工艺简述</w:t>
            </w:r>
          </w:p>
        </w:tc>
        <w:tc>
          <w:tcPr>
            <w:tcW w:w="7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28" w:rsidRPr="000B1FA8" w:rsidRDefault="00651F28" w:rsidP="00651F28">
            <w:pPr>
              <w:rPr>
                <w:rFonts w:asciiTheme="majorEastAsia" w:eastAsiaTheme="majorEastAsia" w:hAnsiTheme="majorEastAsia"/>
                <w:color w:val="000000"/>
                <w:sz w:val="32"/>
                <w:szCs w:val="32"/>
              </w:rPr>
            </w:pPr>
            <w:r w:rsidRPr="000B1FA8">
              <w:rPr>
                <w:rFonts w:asciiTheme="majorEastAsia" w:eastAsiaTheme="majorEastAsia" w:hAnsiTheme="majorEastAsia"/>
                <w:sz w:val="32"/>
                <w:szCs w:val="32"/>
              </w:rPr>
              <w:t>以次氯酸钠、二丙酮醇、盐酸、乙酸乙酯、乙醇、氢氧化钙为主要原料，经氧化合成、酸化、萃取、中和反应、离心、干燥等步骤生产而成。</w:t>
            </w:r>
          </w:p>
        </w:tc>
      </w:tr>
      <w:tr w:rsidR="00651F28" w:rsidRPr="000B1FA8" w:rsidTr="00491A65">
        <w:trPr>
          <w:trHeight w:val="559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28" w:rsidRPr="000B1FA8" w:rsidRDefault="00651F28" w:rsidP="00651F28">
            <w:pPr>
              <w:rPr>
                <w:rFonts w:asciiTheme="majorEastAsia" w:eastAsiaTheme="majorEastAsia" w:hAnsiTheme="majorEastAsia"/>
                <w:color w:val="000000"/>
                <w:sz w:val="32"/>
                <w:szCs w:val="32"/>
              </w:rPr>
            </w:pPr>
            <w:r w:rsidRPr="000B1FA8">
              <w:rPr>
                <w:rFonts w:asciiTheme="majorEastAsia" w:eastAsiaTheme="majorEastAsia" w:hAnsiTheme="majorEastAsia" w:hint="eastAsia"/>
                <w:color w:val="000000"/>
                <w:sz w:val="32"/>
                <w:szCs w:val="32"/>
              </w:rPr>
              <w:t>食用量</w:t>
            </w:r>
          </w:p>
        </w:tc>
        <w:tc>
          <w:tcPr>
            <w:tcW w:w="7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28" w:rsidRPr="000B1FA8" w:rsidRDefault="00651F28" w:rsidP="00651F28">
            <w:pPr>
              <w:rPr>
                <w:rFonts w:asciiTheme="majorEastAsia" w:eastAsiaTheme="majorEastAsia" w:hAnsiTheme="majorEastAsia"/>
                <w:color w:val="000000"/>
                <w:sz w:val="32"/>
                <w:szCs w:val="32"/>
              </w:rPr>
            </w:pPr>
            <w:r w:rsidRPr="000B1FA8">
              <w:rPr>
                <w:rFonts w:asciiTheme="majorEastAsia" w:eastAsiaTheme="majorEastAsia" w:hAnsiTheme="majorEastAsia" w:hint="eastAsia"/>
                <w:sz w:val="32"/>
                <w:szCs w:val="32"/>
              </w:rPr>
              <w:t>≤</w:t>
            </w:r>
            <w:smartTag w:uri="urn:schemas-microsoft-com:office:smarttags" w:element="chmetcnv">
              <w:smartTagPr>
                <w:attr w:name="UnitName" w:val="克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B1FA8">
                <w:rPr>
                  <w:rFonts w:asciiTheme="majorEastAsia" w:eastAsiaTheme="majorEastAsia" w:hAnsiTheme="majorEastAsia"/>
                  <w:sz w:val="32"/>
                  <w:szCs w:val="32"/>
                </w:rPr>
                <w:t>3</w:t>
              </w:r>
              <w:r w:rsidRPr="000B1FA8">
                <w:rPr>
                  <w:rFonts w:asciiTheme="majorEastAsia" w:eastAsiaTheme="majorEastAsia" w:hAnsiTheme="majorEastAsia" w:hint="eastAsia"/>
                  <w:sz w:val="32"/>
                  <w:szCs w:val="32"/>
                </w:rPr>
                <w:t>克</w:t>
              </w:r>
            </w:smartTag>
            <w:r w:rsidRPr="000B1FA8">
              <w:rPr>
                <w:rFonts w:asciiTheme="majorEastAsia" w:eastAsiaTheme="majorEastAsia" w:hAnsiTheme="majorEastAsia"/>
                <w:sz w:val="32"/>
                <w:szCs w:val="32"/>
              </w:rPr>
              <w:t>/天</w:t>
            </w:r>
          </w:p>
        </w:tc>
      </w:tr>
      <w:tr w:rsidR="00651F28" w:rsidRPr="000B1FA8" w:rsidTr="00491A65">
        <w:trPr>
          <w:trHeight w:val="159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F28" w:rsidRPr="000B1FA8" w:rsidRDefault="00651F28" w:rsidP="00651F28">
            <w:pPr>
              <w:rPr>
                <w:rFonts w:asciiTheme="majorEastAsia" w:eastAsiaTheme="majorEastAsia" w:hAnsiTheme="majorEastAsia"/>
                <w:color w:val="000000"/>
                <w:sz w:val="32"/>
                <w:szCs w:val="32"/>
              </w:rPr>
            </w:pPr>
            <w:r w:rsidRPr="000B1FA8">
              <w:rPr>
                <w:rFonts w:asciiTheme="majorEastAsia" w:eastAsiaTheme="majorEastAsia" w:hAnsiTheme="majorEastAsia" w:hint="eastAsia"/>
                <w:color w:val="000000"/>
                <w:sz w:val="32"/>
                <w:szCs w:val="32"/>
              </w:rPr>
              <w:t>质量要求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28" w:rsidRPr="000B1FA8" w:rsidRDefault="00651F28" w:rsidP="00651F2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0B1FA8">
              <w:rPr>
                <w:rFonts w:asciiTheme="majorEastAsia" w:eastAsiaTheme="majorEastAsia" w:hAnsiTheme="majorEastAsia" w:hint="eastAsia"/>
                <w:sz w:val="32"/>
                <w:szCs w:val="32"/>
              </w:rPr>
              <w:t>性状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28" w:rsidRPr="000B1FA8" w:rsidRDefault="00651F28" w:rsidP="00651F2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0B1FA8">
              <w:rPr>
                <w:rFonts w:asciiTheme="majorEastAsia" w:eastAsiaTheme="majorEastAsia" w:hAnsiTheme="majorEastAsia"/>
                <w:sz w:val="32"/>
                <w:szCs w:val="32"/>
              </w:rPr>
              <w:t>白色粉末</w:t>
            </w:r>
          </w:p>
        </w:tc>
      </w:tr>
      <w:tr w:rsidR="00651F28" w:rsidRPr="000B1FA8" w:rsidTr="00491A65">
        <w:trPr>
          <w:trHeight w:val="157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F28" w:rsidRPr="000B1FA8" w:rsidRDefault="00651F28" w:rsidP="00651F28">
            <w:pPr>
              <w:rPr>
                <w:rFonts w:asciiTheme="majorEastAsia" w:eastAsiaTheme="majorEastAsia" w:hAnsiTheme="majorEastAsia"/>
                <w:color w:val="000000"/>
                <w:sz w:val="32"/>
                <w:szCs w:val="3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28" w:rsidRPr="000B1FA8" w:rsidRDefault="00651F28" w:rsidP="00651F2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0B1FA8">
              <w:rPr>
                <w:rFonts w:asciiTheme="majorEastAsia" w:eastAsiaTheme="majorEastAsia" w:hAnsiTheme="majorEastAsia"/>
                <w:sz w:val="32"/>
                <w:szCs w:val="32"/>
              </w:rPr>
              <w:t>β-羟基-β-甲基丁酸</w:t>
            </w:r>
            <w:r w:rsidRPr="000B1FA8">
              <w:rPr>
                <w:rFonts w:asciiTheme="majorEastAsia" w:eastAsiaTheme="majorEastAsia" w:hAnsiTheme="majorEastAsia" w:hint="eastAsia"/>
                <w:sz w:val="32"/>
                <w:szCs w:val="32"/>
              </w:rPr>
              <w:t>（g/</w:t>
            </w:r>
            <w:smartTag w:uri="urn:schemas-microsoft-com:office:smarttags" w:element="chmetcnv">
              <w:smartTagPr>
                <w:attr w:name="UnitName" w:val="g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B1FA8">
                <w:rPr>
                  <w:rFonts w:asciiTheme="majorEastAsia" w:eastAsiaTheme="majorEastAsia" w:hAnsiTheme="majorEastAsia" w:hint="eastAsia"/>
                  <w:sz w:val="32"/>
                  <w:szCs w:val="32"/>
                </w:rPr>
                <w:t>100g</w:t>
              </w:r>
            </w:smartTag>
            <w:r w:rsidRPr="000B1FA8">
              <w:rPr>
                <w:rFonts w:asciiTheme="majorEastAsia" w:eastAsiaTheme="majorEastAsia" w:hAnsiTheme="majorEastAsia" w:hint="eastAsia"/>
                <w:sz w:val="32"/>
                <w:szCs w:val="32"/>
              </w:rPr>
              <w:t>）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28" w:rsidRPr="000B1FA8" w:rsidRDefault="00651F28" w:rsidP="00651F2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0B1FA8">
              <w:rPr>
                <w:rFonts w:asciiTheme="majorEastAsia" w:eastAsiaTheme="majorEastAsia" w:hAnsiTheme="majorEastAsia"/>
                <w:sz w:val="32"/>
                <w:szCs w:val="32"/>
              </w:rPr>
              <w:t>77-82</w:t>
            </w:r>
          </w:p>
        </w:tc>
      </w:tr>
      <w:tr w:rsidR="00651F28" w:rsidRPr="000B1FA8" w:rsidTr="00491A65">
        <w:trPr>
          <w:trHeight w:val="157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F28" w:rsidRPr="000B1FA8" w:rsidRDefault="00651F28" w:rsidP="00651F28">
            <w:pPr>
              <w:rPr>
                <w:rFonts w:asciiTheme="majorEastAsia" w:eastAsiaTheme="majorEastAsia" w:hAnsiTheme="majorEastAsia"/>
                <w:color w:val="000000"/>
                <w:sz w:val="32"/>
                <w:szCs w:val="3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28" w:rsidRPr="000B1FA8" w:rsidRDefault="00651F28" w:rsidP="00651F2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0B1FA8">
              <w:rPr>
                <w:rFonts w:asciiTheme="majorEastAsia" w:eastAsiaTheme="majorEastAsia" w:hAnsiTheme="majorEastAsia"/>
                <w:sz w:val="32"/>
                <w:szCs w:val="32"/>
              </w:rPr>
              <w:t>钙</w:t>
            </w:r>
            <w:r w:rsidRPr="000B1FA8">
              <w:rPr>
                <w:rFonts w:asciiTheme="majorEastAsia" w:eastAsiaTheme="majorEastAsia" w:hAnsiTheme="majorEastAsia" w:hint="eastAsia"/>
                <w:sz w:val="32"/>
                <w:szCs w:val="32"/>
              </w:rPr>
              <w:t>（g/</w:t>
            </w:r>
            <w:smartTag w:uri="urn:schemas-microsoft-com:office:smarttags" w:element="chmetcnv">
              <w:smartTagPr>
                <w:attr w:name="UnitName" w:val="g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B1FA8">
                <w:rPr>
                  <w:rFonts w:asciiTheme="majorEastAsia" w:eastAsiaTheme="majorEastAsia" w:hAnsiTheme="majorEastAsia" w:hint="eastAsia"/>
                  <w:sz w:val="32"/>
                  <w:szCs w:val="32"/>
                </w:rPr>
                <w:t>100g</w:t>
              </w:r>
            </w:smartTag>
            <w:r w:rsidRPr="000B1FA8">
              <w:rPr>
                <w:rFonts w:asciiTheme="majorEastAsia" w:eastAsiaTheme="majorEastAsia" w:hAnsiTheme="majorEastAsia" w:hint="eastAsia"/>
                <w:sz w:val="32"/>
                <w:szCs w:val="32"/>
              </w:rPr>
              <w:t>）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28" w:rsidRPr="000B1FA8" w:rsidRDefault="00651F28" w:rsidP="00651F2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0B1FA8">
              <w:rPr>
                <w:rFonts w:asciiTheme="majorEastAsia" w:eastAsiaTheme="majorEastAsia" w:hAnsiTheme="majorEastAsia"/>
                <w:sz w:val="32"/>
                <w:szCs w:val="32"/>
              </w:rPr>
              <w:t>12-16</w:t>
            </w:r>
          </w:p>
        </w:tc>
      </w:tr>
      <w:tr w:rsidR="00651F28" w:rsidRPr="000B1FA8" w:rsidTr="00491A65">
        <w:trPr>
          <w:trHeight w:val="157"/>
        </w:trPr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28" w:rsidRPr="000B1FA8" w:rsidRDefault="00651F28" w:rsidP="00651F28">
            <w:pPr>
              <w:rPr>
                <w:rFonts w:asciiTheme="majorEastAsia" w:eastAsiaTheme="majorEastAsia" w:hAnsiTheme="majorEastAsia"/>
                <w:color w:val="000000"/>
                <w:sz w:val="32"/>
                <w:szCs w:val="3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28" w:rsidRPr="000B1FA8" w:rsidRDefault="00651F28" w:rsidP="00651F2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0B1FA8">
              <w:rPr>
                <w:rFonts w:asciiTheme="majorEastAsia" w:eastAsiaTheme="majorEastAsia" w:hAnsiTheme="majorEastAsia"/>
                <w:sz w:val="32"/>
                <w:szCs w:val="32"/>
              </w:rPr>
              <w:t>水分</w:t>
            </w:r>
            <w:r w:rsidRPr="000B1FA8">
              <w:rPr>
                <w:rFonts w:asciiTheme="majorEastAsia" w:eastAsiaTheme="majorEastAsia" w:hAnsiTheme="majorEastAsia" w:hint="eastAsia"/>
                <w:sz w:val="32"/>
                <w:szCs w:val="32"/>
              </w:rPr>
              <w:t>（g/</w:t>
            </w:r>
            <w:smartTag w:uri="urn:schemas-microsoft-com:office:smarttags" w:element="chmetcnv">
              <w:smartTagPr>
                <w:attr w:name="UnitName" w:val="g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B1FA8">
                <w:rPr>
                  <w:rFonts w:asciiTheme="majorEastAsia" w:eastAsiaTheme="majorEastAsia" w:hAnsiTheme="majorEastAsia" w:hint="eastAsia"/>
                  <w:sz w:val="32"/>
                  <w:szCs w:val="32"/>
                </w:rPr>
                <w:t>100g</w:t>
              </w:r>
            </w:smartTag>
            <w:r w:rsidRPr="000B1FA8">
              <w:rPr>
                <w:rFonts w:asciiTheme="majorEastAsia" w:eastAsiaTheme="majorEastAsia" w:hAnsiTheme="majorEastAsia" w:hint="eastAsia"/>
                <w:sz w:val="32"/>
                <w:szCs w:val="32"/>
              </w:rPr>
              <w:t>）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28" w:rsidRPr="000B1FA8" w:rsidRDefault="00651F28" w:rsidP="00651F2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0B1FA8">
              <w:rPr>
                <w:rFonts w:asciiTheme="majorEastAsia" w:eastAsiaTheme="majorEastAsia" w:hAnsiTheme="majorEastAsia"/>
                <w:sz w:val="32"/>
                <w:szCs w:val="32"/>
              </w:rPr>
              <w:t>5-7.5</w:t>
            </w:r>
          </w:p>
        </w:tc>
      </w:tr>
      <w:tr w:rsidR="00651F28" w:rsidRPr="000B1FA8" w:rsidTr="00491A65">
        <w:trPr>
          <w:trHeight w:val="2513"/>
        </w:trPr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F28" w:rsidRPr="000B1FA8" w:rsidRDefault="00651F28" w:rsidP="00651F28">
            <w:pPr>
              <w:jc w:val="left"/>
              <w:rPr>
                <w:rFonts w:asciiTheme="majorEastAsia" w:eastAsiaTheme="majorEastAsia" w:hAnsiTheme="majorEastAsia"/>
                <w:color w:val="000000"/>
                <w:sz w:val="32"/>
                <w:szCs w:val="32"/>
              </w:rPr>
            </w:pPr>
            <w:r w:rsidRPr="000B1FA8">
              <w:rPr>
                <w:rFonts w:asciiTheme="majorEastAsia" w:eastAsiaTheme="majorEastAsia" w:hAnsiTheme="majorEastAsia" w:hint="eastAsia"/>
                <w:color w:val="000000"/>
                <w:sz w:val="32"/>
                <w:szCs w:val="32"/>
              </w:rPr>
              <w:t>其他需要说明的情况</w:t>
            </w:r>
          </w:p>
        </w:tc>
        <w:tc>
          <w:tcPr>
            <w:tcW w:w="7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F28" w:rsidRPr="000B1FA8" w:rsidRDefault="00651F28" w:rsidP="00651F28">
            <w:pPr>
              <w:spacing w:line="44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0B1FA8">
              <w:rPr>
                <w:rFonts w:asciiTheme="majorEastAsia" w:eastAsiaTheme="majorEastAsia" w:hAnsiTheme="majorEastAsia" w:hint="eastAsia"/>
                <w:sz w:val="32"/>
                <w:szCs w:val="32"/>
              </w:rPr>
              <w:t>1.使用范围：饮料、乳及乳制品、可可制品</w:t>
            </w:r>
            <w:r w:rsidRPr="000B1FA8">
              <w:rPr>
                <w:rFonts w:asciiTheme="majorEastAsia" w:eastAsiaTheme="majorEastAsia" w:hAnsiTheme="majorEastAsia"/>
                <w:sz w:val="32"/>
                <w:szCs w:val="32"/>
              </w:rPr>
              <w:t>、</w:t>
            </w:r>
            <w:r w:rsidRPr="000B1FA8">
              <w:rPr>
                <w:rFonts w:asciiTheme="majorEastAsia" w:eastAsiaTheme="majorEastAsia" w:hAnsiTheme="majorEastAsia" w:hint="eastAsia"/>
                <w:sz w:val="32"/>
                <w:szCs w:val="32"/>
              </w:rPr>
              <w:t>巧克力及巧克力制品、糖果、</w:t>
            </w:r>
            <w:r w:rsidRPr="000B1FA8">
              <w:rPr>
                <w:rFonts w:asciiTheme="majorEastAsia" w:eastAsiaTheme="majorEastAsia" w:hAnsiTheme="majorEastAsia"/>
                <w:sz w:val="32"/>
                <w:szCs w:val="32"/>
              </w:rPr>
              <w:t>烘焙食品</w:t>
            </w:r>
            <w:r w:rsidRPr="000B1FA8">
              <w:rPr>
                <w:rFonts w:asciiTheme="majorEastAsia" w:eastAsiaTheme="majorEastAsia" w:hAnsiTheme="majorEastAsia" w:hint="eastAsia"/>
                <w:sz w:val="32"/>
                <w:szCs w:val="32"/>
              </w:rPr>
              <w:t>、运动营养食品、特殊医学用途配方食品。</w:t>
            </w:r>
          </w:p>
          <w:p w:rsidR="00651F28" w:rsidRPr="000B1FA8" w:rsidRDefault="00651F28" w:rsidP="00651F28">
            <w:pPr>
              <w:spacing w:line="44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0B1FA8">
              <w:rPr>
                <w:rFonts w:asciiTheme="majorEastAsia" w:eastAsiaTheme="majorEastAsia" w:hAnsiTheme="majorEastAsia" w:hint="eastAsia"/>
                <w:sz w:val="32"/>
                <w:szCs w:val="32"/>
              </w:rPr>
              <w:t>2.婴幼儿、儿童、孕妇及哺乳期妇女不宜食用，标签、说明书中应当标注不适宜人群和食用限量。</w:t>
            </w:r>
          </w:p>
          <w:p w:rsidR="00651F28" w:rsidRPr="000B1FA8" w:rsidRDefault="00651F28" w:rsidP="00651F28">
            <w:pPr>
              <w:spacing w:line="440" w:lineRule="exact"/>
              <w:rPr>
                <w:rFonts w:asciiTheme="majorEastAsia" w:eastAsiaTheme="majorEastAsia" w:hAnsiTheme="majorEastAsia"/>
                <w:color w:val="000000"/>
                <w:sz w:val="32"/>
                <w:szCs w:val="32"/>
                <w:lang w:val="en-GB"/>
              </w:rPr>
            </w:pPr>
            <w:r w:rsidRPr="000B1FA8">
              <w:rPr>
                <w:rFonts w:asciiTheme="majorEastAsia" w:eastAsiaTheme="majorEastAsia" w:hAnsiTheme="majorEastAsia" w:hint="eastAsia"/>
                <w:sz w:val="32"/>
                <w:szCs w:val="32"/>
              </w:rPr>
              <w:t>3.卫生安全指标应当符合我国相关标准。</w:t>
            </w:r>
          </w:p>
        </w:tc>
      </w:tr>
    </w:tbl>
    <w:p w:rsidR="003D22CF" w:rsidRPr="000B1FA8" w:rsidRDefault="003D22CF" w:rsidP="00651F28">
      <w:pPr>
        <w:spacing w:line="360" w:lineRule="auto"/>
        <w:rPr>
          <w:rFonts w:asciiTheme="majorEastAsia" w:eastAsiaTheme="majorEastAsia" w:hAnsiTheme="majorEastAsia"/>
          <w:sz w:val="32"/>
          <w:szCs w:val="32"/>
        </w:rPr>
      </w:pPr>
    </w:p>
    <w:p w:rsidR="00651F28" w:rsidRPr="000B1FA8" w:rsidRDefault="003D22CF" w:rsidP="00651F28">
      <w:pPr>
        <w:spacing w:line="360" w:lineRule="auto"/>
        <w:rPr>
          <w:rFonts w:asciiTheme="majorEastAsia" w:eastAsiaTheme="majorEastAsia" w:hAnsiTheme="majorEastAsia"/>
          <w:sz w:val="32"/>
          <w:szCs w:val="32"/>
        </w:rPr>
      </w:pPr>
      <w:r w:rsidRPr="000B1FA8">
        <w:rPr>
          <w:rFonts w:asciiTheme="majorEastAsia" w:eastAsiaTheme="majorEastAsia" w:hAnsiTheme="majorEastAsia"/>
          <w:sz w:val="32"/>
          <w:szCs w:val="32"/>
        </w:rPr>
        <w:br w:type="page"/>
      </w:r>
      <w:r w:rsidR="00651F28" w:rsidRPr="000B1FA8">
        <w:rPr>
          <w:rFonts w:asciiTheme="majorEastAsia" w:eastAsiaTheme="majorEastAsia" w:hAnsiTheme="majorEastAsia" w:hint="eastAsia"/>
          <w:sz w:val="32"/>
          <w:szCs w:val="32"/>
        </w:rPr>
        <w:lastRenderedPageBreak/>
        <w:t>十</w:t>
      </w:r>
      <w:r w:rsidR="00651F28" w:rsidRPr="000B1FA8">
        <w:rPr>
          <w:rFonts w:asciiTheme="majorEastAsia" w:eastAsiaTheme="majorEastAsia" w:hAnsiTheme="majorEastAsia"/>
          <w:sz w:val="32"/>
          <w:szCs w:val="32"/>
        </w:rPr>
        <w:t>、木姜叶柯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6732"/>
      </w:tblGrid>
      <w:tr w:rsidR="00651F28" w:rsidRPr="000B1FA8" w:rsidTr="00121DD5">
        <w:trPr>
          <w:trHeight w:val="84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28" w:rsidRPr="000B1FA8" w:rsidRDefault="00651F28" w:rsidP="00651F28">
            <w:pPr>
              <w:rPr>
                <w:rFonts w:asciiTheme="majorEastAsia" w:eastAsiaTheme="majorEastAsia" w:hAnsiTheme="majorEastAsia" w:cs="华文仿宋"/>
                <w:sz w:val="32"/>
                <w:szCs w:val="32"/>
              </w:rPr>
            </w:pPr>
            <w:r w:rsidRPr="000B1FA8">
              <w:rPr>
                <w:rFonts w:asciiTheme="majorEastAsia" w:eastAsiaTheme="majorEastAsia" w:hAnsiTheme="majorEastAsia" w:cs="华文仿宋"/>
                <w:sz w:val="32"/>
                <w:szCs w:val="32"/>
              </w:rPr>
              <w:t>中文名称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28" w:rsidRPr="000B1FA8" w:rsidRDefault="00651F28" w:rsidP="00651F28">
            <w:pPr>
              <w:rPr>
                <w:rFonts w:asciiTheme="majorEastAsia" w:eastAsiaTheme="majorEastAsia" w:hAnsiTheme="majorEastAsia" w:cs="华文仿宋"/>
                <w:sz w:val="32"/>
                <w:szCs w:val="32"/>
              </w:rPr>
            </w:pPr>
            <w:r w:rsidRPr="000B1FA8">
              <w:rPr>
                <w:rFonts w:asciiTheme="majorEastAsia" w:eastAsiaTheme="majorEastAsia" w:hAnsiTheme="majorEastAsia" w:cs="华文仿宋"/>
                <w:sz w:val="32"/>
                <w:szCs w:val="32"/>
              </w:rPr>
              <w:t>木姜叶柯</w:t>
            </w:r>
          </w:p>
        </w:tc>
      </w:tr>
      <w:tr w:rsidR="00651F28" w:rsidRPr="000B1FA8" w:rsidTr="00121DD5">
        <w:trPr>
          <w:trHeight w:val="84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28" w:rsidRPr="000B1FA8" w:rsidRDefault="00651F28" w:rsidP="00651F28">
            <w:pPr>
              <w:rPr>
                <w:rFonts w:asciiTheme="majorEastAsia" w:eastAsiaTheme="majorEastAsia" w:hAnsiTheme="majorEastAsia" w:cs="华文仿宋"/>
                <w:sz w:val="32"/>
                <w:szCs w:val="32"/>
              </w:rPr>
            </w:pPr>
            <w:r w:rsidRPr="000B1FA8">
              <w:rPr>
                <w:rFonts w:asciiTheme="majorEastAsia" w:eastAsiaTheme="majorEastAsia" w:hAnsiTheme="majorEastAsia" w:cs="华文仿宋"/>
                <w:sz w:val="32"/>
                <w:szCs w:val="32"/>
              </w:rPr>
              <w:t>拉丁学名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28" w:rsidRPr="000B1FA8" w:rsidRDefault="00651F28" w:rsidP="00651F28">
            <w:pPr>
              <w:rPr>
                <w:rFonts w:asciiTheme="majorEastAsia" w:eastAsiaTheme="majorEastAsia" w:hAnsiTheme="majorEastAsia" w:cs="华文仿宋"/>
                <w:sz w:val="32"/>
                <w:szCs w:val="32"/>
              </w:rPr>
            </w:pPr>
            <w:r w:rsidRPr="000B1FA8">
              <w:rPr>
                <w:rFonts w:asciiTheme="majorEastAsia" w:eastAsiaTheme="majorEastAsia" w:hAnsiTheme="majorEastAsia" w:cs="华文仿宋"/>
                <w:i/>
                <w:sz w:val="32"/>
                <w:szCs w:val="32"/>
              </w:rPr>
              <w:t>Lithocarpus litseifolius</w:t>
            </w:r>
            <w:r w:rsidRPr="000B1FA8">
              <w:rPr>
                <w:rFonts w:asciiTheme="majorEastAsia" w:eastAsiaTheme="majorEastAsia" w:hAnsiTheme="majorEastAsia" w:cs="华文仿宋"/>
                <w:sz w:val="32"/>
                <w:szCs w:val="32"/>
              </w:rPr>
              <w:t xml:space="preserve"> </w:t>
            </w:r>
            <w:r w:rsidRPr="000B1FA8">
              <w:rPr>
                <w:rFonts w:asciiTheme="majorEastAsia" w:eastAsiaTheme="majorEastAsia" w:hAnsiTheme="majorEastAsia" w:cs="华文仿宋" w:hint="eastAsia"/>
                <w:sz w:val="32"/>
                <w:szCs w:val="32"/>
              </w:rPr>
              <w:t>folium</w:t>
            </w:r>
          </w:p>
        </w:tc>
      </w:tr>
      <w:tr w:rsidR="00651F28" w:rsidRPr="000B1FA8" w:rsidTr="00121DD5">
        <w:trPr>
          <w:trHeight w:val="1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28" w:rsidRPr="000B1FA8" w:rsidRDefault="00651F28" w:rsidP="00651F28">
            <w:pPr>
              <w:rPr>
                <w:rFonts w:asciiTheme="majorEastAsia" w:eastAsiaTheme="majorEastAsia" w:hAnsiTheme="majorEastAsia" w:cs="华文仿宋"/>
                <w:sz w:val="32"/>
                <w:szCs w:val="32"/>
              </w:rPr>
            </w:pPr>
            <w:r w:rsidRPr="000B1FA8">
              <w:rPr>
                <w:rFonts w:asciiTheme="majorEastAsia" w:eastAsiaTheme="majorEastAsia" w:hAnsiTheme="majorEastAsia" w:cs="华文仿宋"/>
                <w:sz w:val="32"/>
                <w:szCs w:val="32"/>
              </w:rPr>
              <w:t>基本信息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28" w:rsidRPr="000B1FA8" w:rsidRDefault="00651F28" w:rsidP="00651F28">
            <w:pPr>
              <w:rPr>
                <w:rFonts w:asciiTheme="majorEastAsia" w:eastAsiaTheme="majorEastAsia" w:hAnsiTheme="majorEastAsia" w:cs="华文仿宋"/>
                <w:sz w:val="32"/>
                <w:szCs w:val="32"/>
              </w:rPr>
            </w:pPr>
            <w:r w:rsidRPr="000B1FA8">
              <w:rPr>
                <w:rFonts w:asciiTheme="majorEastAsia" w:eastAsiaTheme="majorEastAsia" w:hAnsiTheme="majorEastAsia" w:cs="华文仿宋"/>
                <w:sz w:val="32"/>
                <w:szCs w:val="32"/>
              </w:rPr>
              <w:t>来源：壳斗科柯属木姜叶柯</w:t>
            </w:r>
            <w:r w:rsidRPr="000B1FA8">
              <w:rPr>
                <w:rFonts w:asciiTheme="majorEastAsia" w:eastAsiaTheme="majorEastAsia" w:hAnsiTheme="majorEastAsia" w:cs="华文仿宋"/>
                <w:i/>
                <w:sz w:val="32"/>
                <w:szCs w:val="32"/>
              </w:rPr>
              <w:t>Lithocarpus litseifolius</w:t>
            </w:r>
            <w:r w:rsidRPr="000B1FA8">
              <w:rPr>
                <w:rFonts w:asciiTheme="majorEastAsia" w:eastAsiaTheme="majorEastAsia" w:hAnsiTheme="majorEastAsia" w:cs="华文仿宋"/>
                <w:sz w:val="32"/>
                <w:szCs w:val="32"/>
              </w:rPr>
              <w:t xml:space="preserve"> (Hance) Chun</w:t>
            </w:r>
          </w:p>
          <w:p w:rsidR="00651F28" w:rsidRPr="000B1FA8" w:rsidRDefault="00651F28" w:rsidP="00651F28">
            <w:pPr>
              <w:rPr>
                <w:rFonts w:asciiTheme="majorEastAsia" w:eastAsiaTheme="majorEastAsia" w:hAnsiTheme="majorEastAsia" w:cs="华文仿宋"/>
                <w:sz w:val="32"/>
                <w:szCs w:val="32"/>
              </w:rPr>
            </w:pPr>
            <w:r w:rsidRPr="000B1FA8">
              <w:rPr>
                <w:rFonts w:asciiTheme="majorEastAsia" w:eastAsiaTheme="majorEastAsia" w:hAnsiTheme="majorEastAsia" w:cs="华文仿宋"/>
                <w:sz w:val="32"/>
                <w:szCs w:val="32"/>
              </w:rPr>
              <w:t>食用部位：嫩叶（芽）</w:t>
            </w:r>
          </w:p>
        </w:tc>
      </w:tr>
      <w:tr w:rsidR="00651F28" w:rsidRPr="000B1FA8" w:rsidTr="00121DD5">
        <w:trPr>
          <w:trHeight w:val="1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28" w:rsidRPr="000B1FA8" w:rsidRDefault="00651F28" w:rsidP="00651F28">
            <w:pPr>
              <w:rPr>
                <w:rFonts w:asciiTheme="majorEastAsia" w:eastAsiaTheme="majorEastAsia" w:hAnsiTheme="majorEastAsia" w:cs="华文仿宋"/>
                <w:sz w:val="32"/>
                <w:szCs w:val="32"/>
              </w:rPr>
            </w:pPr>
            <w:r w:rsidRPr="000B1FA8">
              <w:rPr>
                <w:rFonts w:asciiTheme="majorEastAsia" w:eastAsiaTheme="majorEastAsia" w:hAnsiTheme="majorEastAsia" w:cs="华文仿宋"/>
                <w:sz w:val="32"/>
                <w:szCs w:val="32"/>
              </w:rPr>
              <w:t>生产工艺简述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28" w:rsidRPr="000B1FA8" w:rsidRDefault="00651F28" w:rsidP="00651F28">
            <w:pPr>
              <w:rPr>
                <w:rFonts w:asciiTheme="majorEastAsia" w:eastAsiaTheme="majorEastAsia" w:hAnsiTheme="majorEastAsia" w:cs="华文仿宋"/>
                <w:sz w:val="32"/>
                <w:szCs w:val="32"/>
              </w:rPr>
            </w:pPr>
            <w:r w:rsidRPr="000B1FA8">
              <w:rPr>
                <w:rFonts w:asciiTheme="majorEastAsia" w:eastAsiaTheme="majorEastAsia" w:hAnsiTheme="majorEastAsia" w:cs="华文仿宋"/>
                <w:sz w:val="32"/>
                <w:szCs w:val="32"/>
              </w:rPr>
              <w:t>以壳斗科柯属木姜叶柯</w:t>
            </w:r>
            <w:r w:rsidRPr="000B1FA8">
              <w:rPr>
                <w:rFonts w:asciiTheme="majorEastAsia" w:eastAsiaTheme="majorEastAsia" w:hAnsiTheme="majorEastAsia" w:cs="华文仿宋" w:hint="eastAsia"/>
                <w:sz w:val="32"/>
                <w:szCs w:val="32"/>
              </w:rPr>
              <w:t>(</w:t>
            </w:r>
            <w:r w:rsidRPr="000B1FA8">
              <w:rPr>
                <w:rFonts w:asciiTheme="majorEastAsia" w:eastAsiaTheme="majorEastAsia" w:hAnsiTheme="majorEastAsia" w:cs="华文仿宋"/>
                <w:i/>
                <w:sz w:val="32"/>
                <w:szCs w:val="32"/>
              </w:rPr>
              <w:t>Lithocarpus litseifolius</w:t>
            </w:r>
            <w:r w:rsidRPr="000B1FA8">
              <w:rPr>
                <w:rFonts w:asciiTheme="majorEastAsia" w:eastAsiaTheme="majorEastAsia" w:hAnsiTheme="majorEastAsia" w:cs="华文仿宋"/>
                <w:sz w:val="32"/>
                <w:szCs w:val="32"/>
              </w:rPr>
              <w:t xml:space="preserve"> (Hance) Chun)的嫩叶（芽）为原料,经</w:t>
            </w:r>
            <w:r w:rsidRPr="000B1FA8">
              <w:rPr>
                <w:rFonts w:asciiTheme="majorEastAsia" w:eastAsiaTheme="majorEastAsia" w:hAnsiTheme="majorEastAsia" w:cs="华文仿宋" w:hint="eastAsia"/>
                <w:sz w:val="32"/>
                <w:szCs w:val="32"/>
              </w:rPr>
              <w:t>杀青、揉捻、烘干</w:t>
            </w:r>
            <w:r w:rsidRPr="000B1FA8">
              <w:rPr>
                <w:rFonts w:asciiTheme="majorEastAsia" w:eastAsiaTheme="majorEastAsia" w:hAnsiTheme="majorEastAsia" w:cs="华文仿宋"/>
                <w:sz w:val="32"/>
                <w:szCs w:val="32"/>
              </w:rPr>
              <w:t>等步骤生产而成。</w:t>
            </w:r>
          </w:p>
        </w:tc>
      </w:tr>
      <w:tr w:rsidR="00651F28" w:rsidRPr="000B1FA8" w:rsidTr="00121DD5">
        <w:trPr>
          <w:trHeight w:val="75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28" w:rsidRPr="000B1FA8" w:rsidRDefault="00651F28" w:rsidP="00651F28">
            <w:pPr>
              <w:rPr>
                <w:rFonts w:asciiTheme="majorEastAsia" w:eastAsiaTheme="majorEastAsia" w:hAnsiTheme="majorEastAsia" w:cs="华文仿宋"/>
                <w:sz w:val="32"/>
                <w:szCs w:val="32"/>
              </w:rPr>
            </w:pPr>
            <w:r w:rsidRPr="000B1FA8">
              <w:rPr>
                <w:rFonts w:asciiTheme="majorEastAsia" w:eastAsiaTheme="majorEastAsia" w:hAnsiTheme="majorEastAsia" w:cs="华文仿宋"/>
                <w:sz w:val="32"/>
                <w:szCs w:val="32"/>
              </w:rPr>
              <w:t>推荐食用量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28" w:rsidRPr="000B1FA8" w:rsidRDefault="00651F28" w:rsidP="00651F28">
            <w:pPr>
              <w:rPr>
                <w:rFonts w:asciiTheme="majorEastAsia" w:eastAsiaTheme="majorEastAsia" w:hAnsiTheme="majorEastAsia" w:cs="华文仿宋"/>
                <w:sz w:val="32"/>
                <w:szCs w:val="32"/>
              </w:rPr>
            </w:pPr>
            <w:r w:rsidRPr="000B1FA8">
              <w:rPr>
                <w:rFonts w:asciiTheme="majorEastAsia" w:eastAsiaTheme="majorEastAsia" w:hAnsiTheme="majorEastAsia" w:cs="华文仿宋"/>
                <w:sz w:val="32"/>
                <w:szCs w:val="32"/>
              </w:rPr>
              <w:t>≤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克"/>
              </w:smartTagPr>
              <w:r w:rsidRPr="000B1FA8">
                <w:rPr>
                  <w:rFonts w:asciiTheme="majorEastAsia" w:eastAsiaTheme="majorEastAsia" w:hAnsiTheme="majorEastAsia" w:cs="华文仿宋"/>
                  <w:sz w:val="32"/>
                  <w:szCs w:val="32"/>
                </w:rPr>
                <w:t>10克</w:t>
              </w:r>
            </w:smartTag>
            <w:r w:rsidRPr="000B1FA8">
              <w:rPr>
                <w:rFonts w:asciiTheme="majorEastAsia" w:eastAsiaTheme="majorEastAsia" w:hAnsiTheme="majorEastAsia" w:cs="华文仿宋"/>
                <w:sz w:val="32"/>
                <w:szCs w:val="32"/>
              </w:rPr>
              <w:t>/天</w:t>
            </w:r>
            <w:r w:rsidRPr="000B1FA8">
              <w:rPr>
                <w:rFonts w:asciiTheme="majorEastAsia" w:eastAsiaTheme="majorEastAsia" w:hAnsiTheme="majorEastAsia" w:cs="华文仿宋" w:hint="eastAsia"/>
                <w:sz w:val="32"/>
                <w:szCs w:val="32"/>
              </w:rPr>
              <w:t>（以干品计）</w:t>
            </w:r>
          </w:p>
        </w:tc>
      </w:tr>
      <w:tr w:rsidR="00651F28" w:rsidRPr="000B1FA8" w:rsidTr="00121DD5">
        <w:trPr>
          <w:trHeight w:val="15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28" w:rsidRPr="000B1FA8" w:rsidRDefault="00651F28" w:rsidP="00651F28">
            <w:pPr>
              <w:rPr>
                <w:rFonts w:asciiTheme="majorEastAsia" w:eastAsiaTheme="majorEastAsia" w:hAnsiTheme="majorEastAsia" w:cs="华文仿宋"/>
                <w:sz w:val="32"/>
                <w:szCs w:val="32"/>
              </w:rPr>
            </w:pPr>
            <w:r w:rsidRPr="000B1FA8">
              <w:rPr>
                <w:rFonts w:asciiTheme="majorEastAsia" w:eastAsiaTheme="majorEastAsia" w:hAnsiTheme="majorEastAsia" w:cs="华文仿宋"/>
                <w:sz w:val="32"/>
                <w:szCs w:val="32"/>
              </w:rPr>
              <w:t>其他需要说明的情况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28" w:rsidRPr="000B1FA8" w:rsidRDefault="00651F28" w:rsidP="00651F28">
            <w:pPr>
              <w:rPr>
                <w:rFonts w:asciiTheme="majorEastAsia" w:eastAsiaTheme="majorEastAsia" w:hAnsiTheme="majorEastAsia" w:cs="华文仿宋"/>
                <w:sz w:val="32"/>
                <w:szCs w:val="32"/>
              </w:rPr>
            </w:pPr>
            <w:r w:rsidRPr="000B1FA8">
              <w:rPr>
                <w:rFonts w:asciiTheme="majorEastAsia" w:eastAsiaTheme="majorEastAsia" w:hAnsiTheme="majorEastAsia" w:cs="华文仿宋"/>
                <w:sz w:val="32"/>
                <w:szCs w:val="32"/>
              </w:rPr>
              <w:t>1.食用方式：冲泡。</w:t>
            </w:r>
          </w:p>
          <w:p w:rsidR="00651F28" w:rsidRPr="000B1FA8" w:rsidRDefault="00651F28" w:rsidP="00651F28">
            <w:pPr>
              <w:rPr>
                <w:rFonts w:asciiTheme="majorEastAsia" w:eastAsiaTheme="majorEastAsia" w:hAnsiTheme="majorEastAsia" w:cs="华文仿宋"/>
                <w:sz w:val="32"/>
                <w:szCs w:val="32"/>
              </w:rPr>
            </w:pPr>
            <w:r w:rsidRPr="000B1FA8">
              <w:rPr>
                <w:rFonts w:asciiTheme="majorEastAsia" w:eastAsiaTheme="majorEastAsia" w:hAnsiTheme="majorEastAsia" w:cs="华文仿宋"/>
                <w:sz w:val="32"/>
                <w:szCs w:val="32"/>
              </w:rPr>
              <w:t>2.婴幼儿不宜食用，标签及说明书中应当标注不适宜人群。</w:t>
            </w:r>
          </w:p>
          <w:p w:rsidR="00651F28" w:rsidRPr="000B1FA8" w:rsidRDefault="00651F28" w:rsidP="00651F28">
            <w:pPr>
              <w:rPr>
                <w:rFonts w:asciiTheme="majorEastAsia" w:eastAsiaTheme="majorEastAsia" w:hAnsiTheme="majorEastAsia" w:cs="华文仿宋"/>
                <w:sz w:val="32"/>
                <w:szCs w:val="32"/>
              </w:rPr>
            </w:pPr>
            <w:r w:rsidRPr="000B1FA8">
              <w:rPr>
                <w:rFonts w:asciiTheme="majorEastAsia" w:eastAsiaTheme="majorEastAsia" w:hAnsiTheme="majorEastAsia" w:cs="华文仿宋"/>
                <w:sz w:val="32"/>
                <w:szCs w:val="32"/>
              </w:rPr>
              <w:t>3.卫生安全指标应当符合我国相关标准。</w:t>
            </w:r>
          </w:p>
        </w:tc>
      </w:tr>
    </w:tbl>
    <w:p w:rsidR="00651F28" w:rsidRPr="000B1FA8" w:rsidRDefault="00651F28" w:rsidP="00651F28">
      <w:pPr>
        <w:rPr>
          <w:rFonts w:asciiTheme="majorEastAsia" w:eastAsiaTheme="majorEastAsia" w:hAnsiTheme="majorEastAsia"/>
          <w:sz w:val="32"/>
          <w:szCs w:val="32"/>
        </w:rPr>
      </w:pPr>
    </w:p>
    <w:sectPr w:rsidR="00651F28" w:rsidRPr="000B1F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465" w:rsidRDefault="00E76465" w:rsidP="003D22CF">
      <w:r>
        <w:separator/>
      </w:r>
    </w:p>
  </w:endnote>
  <w:endnote w:type="continuationSeparator" w:id="0">
    <w:p w:rsidR="00E76465" w:rsidRDefault="00E76465" w:rsidP="003D2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465" w:rsidRDefault="00E76465" w:rsidP="003D22CF">
      <w:r>
        <w:separator/>
      </w:r>
    </w:p>
  </w:footnote>
  <w:footnote w:type="continuationSeparator" w:id="0">
    <w:p w:rsidR="00E76465" w:rsidRDefault="00E76465" w:rsidP="003D22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66AB7"/>
    <w:multiLevelType w:val="hybridMultilevel"/>
    <w:tmpl w:val="3FB20CB0"/>
    <w:lvl w:ilvl="0" w:tplc="3A5089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6217D4F"/>
    <w:multiLevelType w:val="hybridMultilevel"/>
    <w:tmpl w:val="139C9D62"/>
    <w:lvl w:ilvl="0" w:tplc="040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1F28"/>
    <w:rsid w:val="00042B8E"/>
    <w:rsid w:val="000B1FA8"/>
    <w:rsid w:val="00121DD5"/>
    <w:rsid w:val="003D22CF"/>
    <w:rsid w:val="00461F66"/>
    <w:rsid w:val="00491A65"/>
    <w:rsid w:val="00651F28"/>
    <w:rsid w:val="006D0277"/>
    <w:rsid w:val="00BA5D08"/>
    <w:rsid w:val="00E33CE7"/>
    <w:rsid w:val="00E76465"/>
    <w:rsid w:val="00EC07E8"/>
    <w:rsid w:val="00FD6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22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3D22CF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22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3D22CF"/>
    <w:rPr>
      <w:kern w:val="2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0B1FA8"/>
    <w:rPr>
      <w:color w:val="0000FF"/>
      <w:u w:val="single"/>
    </w:rPr>
  </w:style>
  <w:style w:type="character" w:customStyle="1" w:styleId="mr">
    <w:name w:val="mr"/>
    <w:basedOn w:val="a0"/>
    <w:rsid w:val="000B1FA8"/>
  </w:style>
  <w:style w:type="paragraph" w:styleId="a6">
    <w:name w:val="Normal (Web)"/>
    <w:basedOn w:val="a"/>
    <w:uiPriority w:val="99"/>
    <w:semiHidden/>
    <w:unhideWhenUsed/>
    <w:rsid w:val="000B1FA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1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5331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205503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1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://www.nhc.gov.cn/sps/s7890/201706/7157b47ab4e94a0aa6efc37f77c68703.shtml" TargetMode="Externa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javascript:window.print()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517</Words>
  <Characters>2948</Characters>
  <Application>Microsoft Office Word</Application>
  <DocSecurity>0</DocSecurity>
  <Lines>24</Lines>
  <Paragraphs>6</Paragraphs>
  <ScaleCrop>false</ScaleCrop>
  <Company>中华人民共和国卫生部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Administrator</cp:lastModifiedBy>
  <cp:revision>2</cp:revision>
  <dcterms:created xsi:type="dcterms:W3CDTF">2020-11-17T02:27:00Z</dcterms:created>
  <dcterms:modified xsi:type="dcterms:W3CDTF">2020-11-17T02:27:00Z</dcterms:modified>
</cp:coreProperties>
</file>